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24" w:rsidRPr="00623924" w:rsidRDefault="007040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FONTI</w:t>
      </w:r>
    </w:p>
    <w:p w:rsidR="00D902D1" w:rsidRDefault="00D902D1" w:rsidP="00D902D1">
      <w:pPr>
        <w:rPr>
          <w:rFonts w:ascii="Times New Roman" w:hAnsi="Times New Roman" w:cs="Times New Roman"/>
          <w:b/>
          <w:sz w:val="24"/>
          <w:szCs w:val="24"/>
        </w:rPr>
      </w:pPr>
    </w:p>
    <w:p w:rsidR="00D902D1" w:rsidRPr="00623924" w:rsidRDefault="00D902D1" w:rsidP="00D902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Testi di riferimento di </w:t>
      </w:r>
      <w:r w:rsidRPr="00623924">
        <w:rPr>
          <w:rFonts w:ascii="Times New Roman" w:hAnsi="Times New Roman" w:cs="Times New Roman"/>
          <w:b/>
          <w:sz w:val="24"/>
          <w:szCs w:val="24"/>
        </w:rPr>
        <w:t>Aristotele</w:t>
      </w:r>
    </w:p>
    <w:p w:rsidR="00D902D1" w:rsidRDefault="00D902D1" w:rsidP="00D902D1">
      <w:pPr>
        <w:rPr>
          <w:rFonts w:ascii="Times New Roman" w:hAnsi="Times New Roman" w:cs="Times New Roman"/>
          <w:sz w:val="24"/>
          <w:szCs w:val="24"/>
        </w:rPr>
      </w:pPr>
    </w:p>
    <w:p w:rsidR="00D902D1" w:rsidRDefault="00D902D1" w:rsidP="00D902D1">
      <w:proofErr w:type="spellStart"/>
      <w:r w:rsidRPr="00623924">
        <w:rPr>
          <w:rFonts w:ascii="Times New Roman" w:eastAsia="Calibri" w:hAnsi="Times New Roman" w:cs="Times New Roman"/>
          <w:smallCaps/>
          <w:sz w:val="20"/>
          <w:szCs w:val="20"/>
        </w:rPr>
        <w:t>Aristoteles</w:t>
      </w:r>
      <w:proofErr w:type="spellEnd"/>
      <w:r w:rsidRPr="00623924">
        <w:rPr>
          <w:rFonts w:ascii="Times New Roman" w:eastAsia="Calibri" w:hAnsi="Times New Roman" w:cs="Times New Roman"/>
          <w:smallCaps/>
          <w:sz w:val="20"/>
          <w:szCs w:val="20"/>
        </w:rPr>
        <w:t>,</w:t>
      </w:r>
      <w:r w:rsidRPr="00623924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caps/>
          <w:sz w:val="20"/>
          <w:szCs w:val="20"/>
        </w:rPr>
        <w:t>p</w:t>
      </w:r>
      <w:r w:rsidRPr="00623924">
        <w:rPr>
          <w:rFonts w:ascii="Times New Roman" w:hAnsi="Times New Roman" w:cs="Times New Roman"/>
          <w:i/>
          <w:sz w:val="20"/>
          <w:szCs w:val="20"/>
        </w:rPr>
        <w:t>hysica</w:t>
      </w:r>
      <w:proofErr w:type="spellEnd"/>
      <w:r w:rsidRPr="00623924">
        <w:rPr>
          <w:rFonts w:ascii="Times New Roman" w:hAnsi="Times New Roman" w:cs="Times New Roman"/>
          <w:sz w:val="20"/>
          <w:szCs w:val="20"/>
        </w:rPr>
        <w:t>, I, 1 (184 a 10-b14).</w:t>
      </w:r>
    </w:p>
    <w:p w:rsidR="00D902D1" w:rsidRDefault="00D902D1" w:rsidP="00D902D1">
      <w:pPr>
        <w:rPr>
          <w:rFonts w:ascii="Times New Roman" w:eastAsia="Calibri" w:hAnsi="Times New Roman"/>
          <w:smallCaps/>
        </w:rPr>
      </w:pPr>
    </w:p>
    <w:p w:rsidR="00D902D1" w:rsidRDefault="00D902D1" w:rsidP="00D902D1">
      <w:proofErr w:type="spellStart"/>
      <w:r w:rsidRPr="00623924">
        <w:rPr>
          <w:rFonts w:ascii="Times New Roman" w:eastAsia="Calibri" w:hAnsi="Times New Roman"/>
          <w:smallCaps/>
        </w:rPr>
        <w:t>Aristoteles</w:t>
      </w:r>
      <w:proofErr w:type="spellEnd"/>
      <w:r w:rsidRPr="00623924">
        <w:rPr>
          <w:rFonts w:ascii="Times New Roman" w:eastAsia="Calibri" w:hAnsi="Times New Roman"/>
          <w:smallCaps/>
        </w:rPr>
        <w:t>,</w:t>
      </w:r>
      <w:r w:rsidRPr="00623924">
        <w:rPr>
          <w:rFonts w:ascii="Times New Roman" w:eastAsia="Calibri" w:hAnsi="Times New Roman"/>
        </w:rPr>
        <w:t xml:space="preserve"> </w:t>
      </w:r>
      <w:proofErr w:type="spellStart"/>
      <w:r w:rsidRPr="00623924">
        <w:rPr>
          <w:rFonts w:ascii="Times New Roman" w:hAnsi="Times New Roman"/>
          <w:i/>
        </w:rPr>
        <w:t>Analytica</w:t>
      </w:r>
      <w:proofErr w:type="spellEnd"/>
      <w:r w:rsidRPr="00623924">
        <w:rPr>
          <w:rFonts w:ascii="Times New Roman" w:hAnsi="Times New Roman"/>
          <w:i/>
        </w:rPr>
        <w:t xml:space="preserve"> priora</w:t>
      </w:r>
      <w:r w:rsidRPr="00623924">
        <w:rPr>
          <w:rFonts w:ascii="Times New Roman" w:hAnsi="Times New Roman"/>
        </w:rPr>
        <w:t xml:space="preserve">, II, 5 (57 b 18 - 58 b 12); </w:t>
      </w:r>
      <w:r w:rsidRPr="00623924">
        <w:rPr>
          <w:rFonts w:ascii="Times New Roman" w:hAnsi="Times New Roman"/>
          <w:smallCaps/>
        </w:rPr>
        <w:t>Id.</w:t>
      </w:r>
      <w:r w:rsidRPr="00623924">
        <w:rPr>
          <w:rFonts w:ascii="Times New Roman" w:hAnsi="Times New Roman"/>
        </w:rPr>
        <w:t>, II, 8 (59 b 1 - 60 a 14).</w:t>
      </w:r>
    </w:p>
    <w:p w:rsidR="00D902D1" w:rsidRDefault="00D902D1" w:rsidP="00D902D1">
      <w:pPr>
        <w:rPr>
          <w:rFonts w:ascii="Times New Roman" w:eastAsia="Calibri" w:hAnsi="Times New Roman"/>
          <w:smallCaps/>
        </w:rPr>
      </w:pPr>
    </w:p>
    <w:p w:rsidR="00D902D1" w:rsidRPr="00D902D1" w:rsidRDefault="00D902D1" w:rsidP="00D902D1">
      <w:proofErr w:type="spellStart"/>
      <w:r w:rsidRPr="00D902D1">
        <w:rPr>
          <w:rFonts w:ascii="Times New Roman" w:eastAsia="Calibri" w:hAnsi="Times New Roman"/>
          <w:smallCaps/>
        </w:rPr>
        <w:t>Aristoteles</w:t>
      </w:r>
      <w:proofErr w:type="spellEnd"/>
      <w:r w:rsidRPr="00D902D1">
        <w:rPr>
          <w:rFonts w:ascii="Times New Roman" w:eastAsia="Calibri" w:hAnsi="Times New Roman"/>
          <w:smallCaps/>
        </w:rPr>
        <w:t>,</w:t>
      </w:r>
      <w:r w:rsidRPr="00D902D1">
        <w:rPr>
          <w:rFonts w:ascii="Times New Roman" w:eastAsia="Calibri" w:hAnsi="Times New Roman"/>
        </w:rPr>
        <w:t xml:space="preserve"> </w:t>
      </w:r>
      <w:proofErr w:type="spellStart"/>
      <w:r w:rsidRPr="00D902D1">
        <w:rPr>
          <w:rFonts w:ascii="Times New Roman" w:hAnsi="Times New Roman"/>
          <w:i/>
        </w:rPr>
        <w:t>Metaphysica</w:t>
      </w:r>
      <w:proofErr w:type="spellEnd"/>
      <w:r w:rsidRPr="00D902D1">
        <w:rPr>
          <w:rFonts w:ascii="Times New Roman" w:hAnsi="Times New Roman"/>
        </w:rPr>
        <w:t>, V, 11 (1018 b 9 - 1019 a 14).</w:t>
      </w:r>
    </w:p>
    <w:p w:rsidR="00D902D1" w:rsidRPr="00D902D1" w:rsidRDefault="00D902D1" w:rsidP="00D902D1">
      <w:pPr>
        <w:rPr>
          <w:rFonts w:ascii="Times New Roman" w:eastAsia="Calibri" w:hAnsi="Times New Roman"/>
          <w:smallCaps/>
        </w:rPr>
      </w:pPr>
    </w:p>
    <w:p w:rsidR="00D902D1" w:rsidRDefault="00D902D1" w:rsidP="00D902D1">
      <w:proofErr w:type="spellStart"/>
      <w:r w:rsidRPr="00623924">
        <w:rPr>
          <w:rFonts w:ascii="Times New Roman" w:eastAsia="Calibri" w:hAnsi="Times New Roman"/>
          <w:smallCaps/>
        </w:rPr>
        <w:t>Aristoteles</w:t>
      </w:r>
      <w:proofErr w:type="spellEnd"/>
      <w:r w:rsidRPr="00623924">
        <w:rPr>
          <w:rFonts w:ascii="Times New Roman" w:eastAsia="Calibri" w:hAnsi="Times New Roman"/>
          <w:smallCaps/>
        </w:rPr>
        <w:t>,</w:t>
      </w:r>
      <w:r w:rsidRPr="00623924">
        <w:rPr>
          <w:rFonts w:ascii="Times New Roman" w:eastAsia="Calibri" w:hAnsi="Times New Roman"/>
        </w:rPr>
        <w:t xml:space="preserve"> </w:t>
      </w:r>
      <w:r w:rsidRPr="00623924">
        <w:rPr>
          <w:rFonts w:ascii="Times New Roman" w:hAnsi="Times New Roman"/>
          <w:i/>
        </w:rPr>
        <w:t>Topica</w:t>
      </w:r>
      <w:r w:rsidRPr="00623924">
        <w:rPr>
          <w:rFonts w:ascii="Times New Roman" w:hAnsi="Times New Roman"/>
        </w:rPr>
        <w:t>, II, 2 (109 a 34 - 110 a 22).</w:t>
      </w:r>
    </w:p>
    <w:p w:rsidR="00D902D1" w:rsidRDefault="00D902D1" w:rsidP="00D902D1">
      <w:pPr>
        <w:rPr>
          <w:rFonts w:ascii="Times New Roman" w:eastAsia="Calibri" w:hAnsi="Times New Roman"/>
          <w:smallCaps/>
        </w:rPr>
      </w:pPr>
    </w:p>
    <w:p w:rsidR="00D902D1" w:rsidRDefault="00D902D1" w:rsidP="00D902D1">
      <w:proofErr w:type="spellStart"/>
      <w:r w:rsidRPr="00623924">
        <w:rPr>
          <w:rFonts w:ascii="Times New Roman" w:eastAsia="Calibri" w:hAnsi="Times New Roman"/>
          <w:smallCaps/>
        </w:rPr>
        <w:t>Aristoteles</w:t>
      </w:r>
      <w:proofErr w:type="spellEnd"/>
      <w:r w:rsidRPr="00623924">
        <w:rPr>
          <w:rFonts w:ascii="Times New Roman" w:eastAsia="Calibri" w:hAnsi="Times New Roman"/>
          <w:smallCaps/>
        </w:rPr>
        <w:t>,</w:t>
      </w:r>
      <w:r w:rsidRPr="00623924">
        <w:rPr>
          <w:rFonts w:ascii="Times New Roman" w:eastAsia="Calibri" w:hAnsi="Times New Roman"/>
        </w:rPr>
        <w:t xml:space="preserve"> </w:t>
      </w:r>
      <w:proofErr w:type="spellStart"/>
      <w:r w:rsidRPr="00623924">
        <w:rPr>
          <w:rFonts w:ascii="Times New Roman" w:eastAsia="Calibri" w:hAnsi="Times New Roman"/>
          <w:i/>
        </w:rPr>
        <w:t>Ethica</w:t>
      </w:r>
      <w:proofErr w:type="spellEnd"/>
      <w:r w:rsidRPr="00623924">
        <w:rPr>
          <w:rFonts w:ascii="Times New Roman" w:eastAsia="Calibri" w:hAnsi="Times New Roman"/>
          <w:i/>
        </w:rPr>
        <w:t xml:space="preserve"> Nicomachea</w:t>
      </w:r>
      <w:r w:rsidRPr="00623924">
        <w:rPr>
          <w:rFonts w:ascii="Times New Roman" w:eastAsia="Calibri" w:hAnsi="Times New Roman"/>
        </w:rPr>
        <w:t>, I, 2 (1095 a 30-b 4)</w:t>
      </w:r>
    </w:p>
    <w:p w:rsidR="00D902D1" w:rsidRDefault="00D902D1" w:rsidP="00D902D1">
      <w:pPr>
        <w:rPr>
          <w:rFonts w:ascii="Times New Roman" w:eastAsia="Calibri" w:hAnsi="Times New Roman"/>
          <w:smallCaps/>
        </w:rPr>
      </w:pPr>
    </w:p>
    <w:p w:rsidR="00D902D1" w:rsidRDefault="00D902D1" w:rsidP="00D902D1">
      <w:proofErr w:type="spellStart"/>
      <w:r w:rsidRPr="00623924">
        <w:rPr>
          <w:rFonts w:ascii="Times New Roman" w:eastAsia="Calibri" w:hAnsi="Times New Roman"/>
          <w:smallCaps/>
        </w:rPr>
        <w:t>Aristoteles</w:t>
      </w:r>
      <w:proofErr w:type="spellEnd"/>
      <w:r w:rsidRPr="00623924">
        <w:rPr>
          <w:rFonts w:ascii="Times New Roman" w:eastAsia="Calibri" w:hAnsi="Times New Roman"/>
          <w:smallCaps/>
        </w:rPr>
        <w:t>,</w:t>
      </w:r>
      <w:r w:rsidRPr="00623924">
        <w:rPr>
          <w:rFonts w:ascii="Times New Roman" w:eastAsia="Calibri" w:hAnsi="Times New Roman"/>
        </w:rPr>
        <w:t xml:space="preserve"> </w:t>
      </w:r>
      <w:proofErr w:type="spellStart"/>
      <w:r w:rsidRPr="00623924">
        <w:rPr>
          <w:rFonts w:ascii="Times New Roman" w:hAnsi="Times New Roman"/>
          <w:i/>
        </w:rPr>
        <w:t>Analytica</w:t>
      </w:r>
      <w:proofErr w:type="spellEnd"/>
      <w:r w:rsidRPr="00623924">
        <w:rPr>
          <w:rFonts w:ascii="Times New Roman" w:hAnsi="Times New Roman"/>
          <w:i/>
        </w:rPr>
        <w:t xml:space="preserve"> </w:t>
      </w:r>
      <w:proofErr w:type="spellStart"/>
      <w:r w:rsidRPr="00623924">
        <w:rPr>
          <w:rFonts w:ascii="Times New Roman" w:hAnsi="Times New Roman"/>
          <w:i/>
        </w:rPr>
        <w:t>posteriora</w:t>
      </w:r>
      <w:proofErr w:type="spellEnd"/>
      <w:r w:rsidRPr="00623924">
        <w:rPr>
          <w:rFonts w:ascii="Times New Roman" w:hAnsi="Times New Roman"/>
        </w:rPr>
        <w:t xml:space="preserve">, I, 2 (71 b 9 - 72 b 4); </w:t>
      </w:r>
      <w:r w:rsidRPr="00623924">
        <w:rPr>
          <w:rFonts w:ascii="Times New Roman" w:hAnsi="Times New Roman"/>
          <w:smallCaps/>
        </w:rPr>
        <w:t>Id.</w:t>
      </w:r>
      <w:r w:rsidRPr="00623924">
        <w:rPr>
          <w:rFonts w:ascii="Times New Roman" w:hAnsi="Times New Roman"/>
        </w:rPr>
        <w:t xml:space="preserve">, I, 3 (72 b 5 -73 a 20); </w:t>
      </w:r>
      <w:r w:rsidRPr="00623924">
        <w:rPr>
          <w:rFonts w:ascii="Times New Roman" w:hAnsi="Times New Roman"/>
          <w:smallCaps/>
        </w:rPr>
        <w:t>Id.</w:t>
      </w:r>
      <w:r w:rsidRPr="00623924">
        <w:rPr>
          <w:rFonts w:ascii="Times New Roman" w:hAnsi="Times New Roman"/>
        </w:rPr>
        <w:t>, I, 22 (82 b 37 - 84 b 2).</w:t>
      </w:r>
    </w:p>
    <w:p w:rsidR="00D902D1" w:rsidRDefault="00D90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902D1" w:rsidRPr="00D902D1" w:rsidRDefault="00D902D1" w:rsidP="00D902D1">
      <w:pPr>
        <w:rPr>
          <w:rFonts w:ascii="Times New Roman" w:hAnsi="Times New Roman" w:cs="Times New Roman"/>
          <w:b/>
          <w:sz w:val="24"/>
          <w:szCs w:val="24"/>
        </w:rPr>
      </w:pPr>
      <w:r w:rsidRPr="00D902D1">
        <w:rPr>
          <w:rFonts w:ascii="Times New Roman" w:hAnsi="Times New Roman" w:cs="Times New Roman"/>
          <w:b/>
          <w:sz w:val="24"/>
          <w:szCs w:val="24"/>
        </w:rPr>
        <w:lastRenderedPageBreak/>
        <w:t>Fonti della tradizione aristotelica dello Studio di Padova</w:t>
      </w:r>
    </w:p>
    <w:p w:rsidR="00D902D1" w:rsidRDefault="00D902D1" w:rsidP="00D902D1">
      <w:pPr>
        <w:rPr>
          <w:rFonts w:ascii="Times New Roman" w:hAnsi="Times New Roman" w:cs="Times New Roman"/>
          <w:sz w:val="24"/>
          <w:szCs w:val="24"/>
        </w:rPr>
      </w:pPr>
    </w:p>
    <w:p w:rsidR="00D902D1" w:rsidRPr="00D902D1" w:rsidRDefault="00D902D1" w:rsidP="00D902D1">
      <w:pPr>
        <w:rPr>
          <w:lang w:val="fr-BE"/>
        </w:rPr>
      </w:pPr>
      <w:r w:rsidRPr="00D902D1">
        <w:rPr>
          <w:rFonts w:ascii="Times New Roman" w:hAnsi="Times New Roman"/>
          <w:smallCaps/>
          <w:lang w:val="fr-BE"/>
        </w:rPr>
        <w:t xml:space="preserve">C. </w:t>
      </w:r>
      <w:proofErr w:type="spellStart"/>
      <w:r w:rsidRPr="00D902D1">
        <w:rPr>
          <w:rFonts w:ascii="Times New Roman" w:hAnsi="Times New Roman"/>
          <w:smallCaps/>
          <w:lang w:val="fr-BE"/>
        </w:rPr>
        <w:t>Galenus</w:t>
      </w:r>
      <w:proofErr w:type="spellEnd"/>
      <w:r w:rsidRPr="00D902D1">
        <w:rPr>
          <w:rFonts w:ascii="Times New Roman" w:hAnsi="Times New Roman"/>
          <w:lang w:val="fr-BE"/>
        </w:rPr>
        <w:t xml:space="preserve">, </w:t>
      </w:r>
      <w:r w:rsidRPr="00D902D1">
        <w:rPr>
          <w:rFonts w:ascii="Times New Roman" w:hAnsi="Times New Roman"/>
          <w:i/>
          <w:lang w:val="fr-BE"/>
        </w:rPr>
        <w:t xml:space="preserve">Ars </w:t>
      </w:r>
      <w:proofErr w:type="spellStart"/>
      <w:r w:rsidRPr="00D902D1">
        <w:rPr>
          <w:rFonts w:ascii="Times New Roman" w:hAnsi="Times New Roman"/>
          <w:i/>
          <w:lang w:val="fr-BE"/>
        </w:rPr>
        <w:t>medica</w:t>
      </w:r>
      <w:proofErr w:type="spellEnd"/>
      <w:r w:rsidRPr="00D902D1">
        <w:rPr>
          <w:rFonts w:ascii="Times New Roman" w:hAnsi="Times New Roman"/>
          <w:i/>
          <w:lang w:val="fr-BE"/>
        </w:rPr>
        <w:t xml:space="preserve">, </w:t>
      </w:r>
      <w:proofErr w:type="spellStart"/>
      <w:r w:rsidRPr="00D902D1">
        <w:rPr>
          <w:rFonts w:ascii="Times New Roman" w:hAnsi="Times New Roman"/>
          <w:i/>
          <w:lang w:val="fr-BE"/>
        </w:rPr>
        <w:t>quae</w:t>
      </w:r>
      <w:proofErr w:type="spellEnd"/>
      <w:r w:rsidRPr="00D902D1">
        <w:rPr>
          <w:rFonts w:ascii="Times New Roman" w:hAnsi="Times New Roman"/>
          <w:i/>
          <w:lang w:val="fr-BE"/>
        </w:rPr>
        <w:t xml:space="preserve"> et ars </w:t>
      </w:r>
      <w:proofErr w:type="spellStart"/>
      <w:r w:rsidRPr="00D902D1">
        <w:rPr>
          <w:rFonts w:ascii="Times New Roman" w:hAnsi="Times New Roman"/>
          <w:i/>
          <w:lang w:val="fr-BE"/>
        </w:rPr>
        <w:t>parva</w:t>
      </w:r>
      <w:proofErr w:type="spellEnd"/>
      <w:r w:rsidRPr="00D902D1">
        <w:rPr>
          <w:rFonts w:ascii="Times New Roman" w:hAnsi="Times New Roman"/>
          <w:i/>
          <w:lang w:val="fr-BE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fr-BE"/>
        </w:rPr>
        <w:t>dicitur</w:t>
      </w:r>
      <w:proofErr w:type="spellEnd"/>
      <w:r w:rsidRPr="00D902D1">
        <w:rPr>
          <w:rFonts w:ascii="Times New Roman" w:hAnsi="Times New Roman"/>
          <w:lang w:val="fr-BE"/>
        </w:rPr>
        <w:t xml:space="preserve">, </w:t>
      </w:r>
      <w:proofErr w:type="spellStart"/>
      <w:r w:rsidRPr="00D902D1">
        <w:rPr>
          <w:rFonts w:ascii="Times New Roman" w:hAnsi="Times New Roman"/>
          <w:lang w:val="fr-BE"/>
        </w:rPr>
        <w:t>Lugduni</w:t>
      </w:r>
      <w:proofErr w:type="spellEnd"/>
      <w:r w:rsidRPr="00D902D1">
        <w:rPr>
          <w:rFonts w:ascii="Times New Roman" w:hAnsi="Times New Roman"/>
          <w:lang w:val="fr-BE"/>
        </w:rPr>
        <w:t xml:space="preserve">, </w:t>
      </w:r>
      <w:proofErr w:type="spellStart"/>
      <w:r w:rsidRPr="00D902D1">
        <w:rPr>
          <w:rFonts w:ascii="Times New Roman" w:hAnsi="Times New Roman"/>
          <w:lang w:val="fr-BE"/>
        </w:rPr>
        <w:t>Apud</w:t>
      </w:r>
      <w:proofErr w:type="spellEnd"/>
      <w:r w:rsidRPr="00D902D1">
        <w:rPr>
          <w:rFonts w:ascii="Times New Roman" w:hAnsi="Times New Roman"/>
          <w:lang w:val="fr-BE"/>
        </w:rPr>
        <w:t xml:space="preserve"> </w:t>
      </w:r>
      <w:proofErr w:type="spellStart"/>
      <w:r w:rsidRPr="00D902D1">
        <w:rPr>
          <w:rFonts w:ascii="Times New Roman" w:hAnsi="Times New Roman"/>
          <w:lang w:val="fr-BE"/>
        </w:rPr>
        <w:t>Gulielmum</w:t>
      </w:r>
      <w:proofErr w:type="spellEnd"/>
      <w:r w:rsidRPr="00D902D1">
        <w:rPr>
          <w:rFonts w:ascii="Times New Roman" w:hAnsi="Times New Roman"/>
          <w:lang w:val="fr-BE"/>
        </w:rPr>
        <w:t xml:space="preserve"> </w:t>
      </w:r>
      <w:proofErr w:type="spellStart"/>
      <w:r w:rsidRPr="00D902D1">
        <w:rPr>
          <w:rFonts w:ascii="Times New Roman" w:hAnsi="Times New Roman"/>
          <w:lang w:val="fr-BE"/>
        </w:rPr>
        <w:t>Rovillium</w:t>
      </w:r>
      <w:proofErr w:type="spellEnd"/>
      <w:r w:rsidRPr="00D902D1">
        <w:rPr>
          <w:rFonts w:ascii="Times New Roman" w:hAnsi="Times New Roman"/>
          <w:lang w:val="fr-BE"/>
        </w:rPr>
        <w:t>, 1561, pp. 5-6.</w:t>
      </w:r>
    </w:p>
    <w:p w:rsidR="00D902D1" w:rsidRDefault="00D902D1" w:rsidP="00D902D1">
      <w:pPr>
        <w:rPr>
          <w:rFonts w:ascii="Times New Roman" w:hAnsi="Times New Roman"/>
          <w:smallCaps/>
          <w:lang w:val="fr-BE"/>
        </w:rPr>
      </w:pPr>
    </w:p>
    <w:p w:rsidR="00D902D1" w:rsidRPr="00D902D1" w:rsidRDefault="00D902D1" w:rsidP="00D902D1">
      <w:pPr>
        <w:rPr>
          <w:lang w:val="fr-BE"/>
        </w:rPr>
      </w:pPr>
      <w:r w:rsidRPr="00D902D1">
        <w:rPr>
          <w:rFonts w:ascii="Times New Roman" w:hAnsi="Times New Roman"/>
          <w:smallCaps/>
          <w:lang w:val="fr-BE"/>
        </w:rPr>
        <w:t>Themistius</w:t>
      </w:r>
      <w:r w:rsidRPr="00D902D1">
        <w:rPr>
          <w:rFonts w:ascii="Times New Roman" w:hAnsi="Times New Roman"/>
          <w:lang w:val="fr-BE"/>
        </w:rPr>
        <w:t xml:space="preserve">, </w:t>
      </w:r>
      <w:proofErr w:type="spellStart"/>
      <w:r w:rsidRPr="00D902D1">
        <w:rPr>
          <w:rFonts w:ascii="Times New Roman" w:hAnsi="Times New Roman"/>
          <w:i/>
          <w:lang w:val="fr-BE"/>
        </w:rPr>
        <w:t>Analyticorum</w:t>
      </w:r>
      <w:proofErr w:type="spellEnd"/>
      <w:r w:rsidRPr="00D902D1">
        <w:rPr>
          <w:rFonts w:ascii="Times New Roman" w:hAnsi="Times New Roman"/>
          <w:i/>
          <w:lang w:val="fr-BE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fr-BE"/>
        </w:rPr>
        <w:t>posteriorum</w:t>
      </w:r>
      <w:proofErr w:type="spellEnd"/>
      <w:r w:rsidRPr="00D902D1">
        <w:rPr>
          <w:rFonts w:ascii="Times New Roman" w:hAnsi="Times New Roman"/>
          <w:i/>
          <w:lang w:val="fr-BE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fr-BE"/>
        </w:rPr>
        <w:t>paraphrasis</w:t>
      </w:r>
      <w:proofErr w:type="spellEnd"/>
      <w:r w:rsidRPr="00D902D1">
        <w:rPr>
          <w:rFonts w:ascii="Times New Roman" w:hAnsi="Times New Roman"/>
          <w:lang w:val="fr-BE"/>
        </w:rPr>
        <w:t xml:space="preserve">, I, 2-3; </w:t>
      </w:r>
      <w:r w:rsidRPr="00D902D1">
        <w:rPr>
          <w:rFonts w:ascii="Times New Roman" w:hAnsi="Times New Roman"/>
          <w:smallCaps/>
          <w:lang w:val="fr-BE"/>
        </w:rPr>
        <w:t>Id.</w:t>
      </w:r>
      <w:r w:rsidRPr="00D902D1">
        <w:rPr>
          <w:rFonts w:ascii="Times New Roman" w:hAnsi="Times New Roman"/>
          <w:lang w:val="fr-BE"/>
        </w:rPr>
        <w:t xml:space="preserve">, </w:t>
      </w:r>
      <w:r w:rsidRPr="00D902D1">
        <w:rPr>
          <w:rFonts w:ascii="Times New Roman" w:hAnsi="Times New Roman"/>
          <w:i/>
          <w:lang w:val="fr-BE"/>
        </w:rPr>
        <w:t xml:space="preserve">In </w:t>
      </w:r>
      <w:proofErr w:type="spellStart"/>
      <w:r w:rsidRPr="00D902D1">
        <w:rPr>
          <w:rFonts w:ascii="Times New Roman" w:hAnsi="Times New Roman"/>
          <w:i/>
          <w:lang w:val="fr-BE"/>
        </w:rPr>
        <w:t>libros</w:t>
      </w:r>
      <w:proofErr w:type="spellEnd"/>
      <w:r w:rsidRPr="00D902D1">
        <w:rPr>
          <w:rFonts w:ascii="Times New Roman" w:hAnsi="Times New Roman"/>
          <w:i/>
          <w:lang w:val="fr-BE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fr-BE"/>
        </w:rPr>
        <w:t>Aristotelis</w:t>
      </w:r>
      <w:proofErr w:type="spellEnd"/>
      <w:r w:rsidRPr="00D902D1">
        <w:rPr>
          <w:rFonts w:ascii="Times New Roman" w:hAnsi="Times New Roman"/>
          <w:i/>
          <w:lang w:val="fr-BE"/>
        </w:rPr>
        <w:t xml:space="preserve"> de anima </w:t>
      </w:r>
      <w:proofErr w:type="spellStart"/>
      <w:r w:rsidRPr="00D902D1">
        <w:rPr>
          <w:rFonts w:ascii="Times New Roman" w:hAnsi="Times New Roman"/>
          <w:i/>
          <w:lang w:val="fr-BE"/>
        </w:rPr>
        <w:t>paraphrasis</w:t>
      </w:r>
      <w:proofErr w:type="spellEnd"/>
      <w:r w:rsidRPr="00D902D1">
        <w:rPr>
          <w:rFonts w:ascii="Times New Roman" w:hAnsi="Times New Roman"/>
          <w:lang w:val="fr-BE"/>
        </w:rPr>
        <w:t>, I, 7-9.</w:t>
      </w:r>
    </w:p>
    <w:p w:rsidR="00D902D1" w:rsidRDefault="00D902D1" w:rsidP="00D902D1">
      <w:pPr>
        <w:rPr>
          <w:rFonts w:ascii="Times New Roman" w:hAnsi="Times New Roman" w:cs="Times New Roman"/>
          <w:i/>
          <w:sz w:val="20"/>
          <w:szCs w:val="20"/>
          <w:lang w:val="fr-BE"/>
        </w:rPr>
      </w:pPr>
    </w:p>
    <w:p w:rsidR="00D902D1" w:rsidRPr="00623924" w:rsidRDefault="00D902D1" w:rsidP="00D902D1">
      <w:pPr>
        <w:rPr>
          <w:lang w:val="en-US"/>
        </w:rPr>
      </w:pP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Aristotelis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</w:t>
      </w: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Stagiritae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</w:t>
      </w: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Posteriorum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</w:t>
      </w: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Resolutoriorum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</w:t>
      </w: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libri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duo cum </w:t>
      </w:r>
      <w:proofErr w:type="spellStart"/>
      <w:r w:rsidRPr="00D902D1">
        <w:rPr>
          <w:rFonts w:ascii="Times New Roman" w:hAnsi="Times New Roman" w:cs="Times New Roman"/>
          <w:smallCaps/>
          <w:sz w:val="20"/>
          <w:szCs w:val="20"/>
          <w:lang w:val="fr-BE"/>
        </w:rPr>
        <w:t>Averrois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</w:t>
      </w: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Cordubensis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</w:t>
      </w: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magnis</w:t>
      </w:r>
      <w:proofErr w:type="spellEnd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 xml:space="preserve"> </w:t>
      </w:r>
      <w:proofErr w:type="spellStart"/>
      <w:r w:rsidRPr="00D902D1">
        <w:rPr>
          <w:rFonts w:ascii="Times New Roman" w:hAnsi="Times New Roman" w:cs="Times New Roman"/>
          <w:i/>
          <w:sz w:val="20"/>
          <w:szCs w:val="20"/>
          <w:lang w:val="fr-BE"/>
        </w:rPr>
        <w:t>commentariis</w:t>
      </w:r>
      <w:proofErr w:type="spellEnd"/>
      <w:r w:rsidRPr="00D902D1">
        <w:rPr>
          <w:rFonts w:ascii="Times New Roman" w:hAnsi="Times New Roman" w:cs="Times New Roman"/>
          <w:sz w:val="20"/>
          <w:szCs w:val="20"/>
          <w:lang w:val="fr-BE"/>
        </w:rPr>
        <w:t xml:space="preserve">, I, </w:t>
      </w:r>
      <w:proofErr w:type="spellStart"/>
      <w:r w:rsidRPr="00D902D1">
        <w:rPr>
          <w:rFonts w:ascii="Times New Roman" w:hAnsi="Times New Roman" w:cs="Times New Roman"/>
          <w:sz w:val="20"/>
          <w:szCs w:val="20"/>
          <w:lang w:val="fr-BE"/>
        </w:rPr>
        <w:t>text</w:t>
      </w:r>
      <w:proofErr w:type="spellEnd"/>
      <w:r w:rsidRPr="00D902D1">
        <w:rPr>
          <w:rFonts w:ascii="Times New Roman" w:hAnsi="Times New Roman" w:cs="Times New Roman"/>
          <w:sz w:val="20"/>
          <w:szCs w:val="20"/>
          <w:lang w:val="fr-BE"/>
        </w:rPr>
        <w:t xml:space="preserve">. </w:t>
      </w:r>
      <w:r w:rsidRPr="00CF792F">
        <w:rPr>
          <w:rFonts w:ascii="Times New Roman" w:hAnsi="Times New Roman" w:cs="Times New Roman"/>
          <w:sz w:val="20"/>
          <w:szCs w:val="20"/>
        </w:rPr>
        <w:t xml:space="preserve">95-102, in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Aristotelis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Omnia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quae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extant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Opera. </w:t>
      </w:r>
      <w:proofErr w:type="spellStart"/>
      <w:r w:rsidRPr="00CF792F">
        <w:rPr>
          <w:rFonts w:ascii="Times New Roman" w:hAnsi="Times New Roman" w:cs="Times New Roman"/>
          <w:smallCaps/>
          <w:sz w:val="20"/>
          <w:szCs w:val="20"/>
        </w:rPr>
        <w:t>Averrois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Cordubensis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in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ea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opera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omnes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, qui ad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haec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usque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 tempora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pervenere</w:t>
      </w:r>
      <w:proofErr w:type="spellEnd"/>
      <w:r w:rsidRPr="00CF792F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CF792F">
        <w:rPr>
          <w:rFonts w:ascii="Times New Roman" w:hAnsi="Times New Roman" w:cs="Times New Roman"/>
          <w:i/>
          <w:sz w:val="20"/>
          <w:szCs w:val="20"/>
        </w:rPr>
        <w:t>commentarii</w:t>
      </w:r>
      <w:proofErr w:type="spellEnd"/>
      <w:r w:rsidRPr="00CF792F">
        <w:rPr>
          <w:rFonts w:ascii="Times New Roman" w:hAnsi="Times New Roman" w:cs="Times New Roman"/>
          <w:sz w:val="20"/>
          <w:szCs w:val="20"/>
        </w:rPr>
        <w:t xml:space="preserve">, voll. </w:t>
      </w:r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12, </w:t>
      </w:r>
      <w:proofErr w:type="spellStart"/>
      <w:r w:rsidRPr="00623924">
        <w:rPr>
          <w:rFonts w:ascii="Times New Roman" w:hAnsi="Times New Roman" w:cs="Times New Roman"/>
          <w:sz w:val="20"/>
          <w:szCs w:val="20"/>
          <w:lang w:val="en-US"/>
        </w:rPr>
        <w:t>Venetiis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623924">
        <w:rPr>
          <w:rFonts w:ascii="Times New Roman" w:hAnsi="Times New Roman" w:cs="Times New Roman"/>
          <w:sz w:val="20"/>
          <w:szCs w:val="20"/>
          <w:lang w:val="en-US"/>
        </w:rPr>
        <w:t>Apud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sz w:val="20"/>
          <w:szCs w:val="20"/>
          <w:lang w:val="en-US"/>
        </w:rPr>
        <w:t>Iunctas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, 1562, </w:t>
      </w:r>
      <w:proofErr w:type="spellStart"/>
      <w:r w:rsidRPr="00623924">
        <w:rPr>
          <w:rFonts w:ascii="Times New Roman" w:hAnsi="Times New Roman" w:cs="Times New Roman"/>
          <w:sz w:val="20"/>
          <w:szCs w:val="20"/>
          <w:lang w:val="en-US"/>
        </w:rPr>
        <w:t>Unveränderter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sz w:val="20"/>
          <w:szCs w:val="20"/>
          <w:lang w:val="en-US"/>
        </w:rPr>
        <w:t>Nachdruck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 Frankfurt am Main, Minerva, 1962, v. I, p. 2 a, pp. 207v-234v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D902D1" w:rsidRDefault="00D902D1" w:rsidP="00D902D1">
      <w:pPr>
        <w:rPr>
          <w:rFonts w:ascii="Times New Roman" w:hAnsi="Times New Roman" w:cs="Times New Roman"/>
          <w:smallCaps/>
          <w:sz w:val="20"/>
          <w:szCs w:val="20"/>
          <w:lang w:val="en-US"/>
        </w:rPr>
      </w:pPr>
    </w:p>
    <w:p w:rsidR="00D902D1" w:rsidRDefault="00D902D1" w:rsidP="00D902D1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F792F">
        <w:rPr>
          <w:rFonts w:ascii="Times New Roman" w:hAnsi="Times New Roman" w:cs="Times New Roman"/>
          <w:smallCaps/>
          <w:sz w:val="20"/>
          <w:szCs w:val="20"/>
          <w:lang w:val="en-US"/>
        </w:rPr>
        <w:t>Averroes</w:t>
      </w:r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Epitome in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primum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librum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Posteriorum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623924">
        <w:rPr>
          <w:rFonts w:ascii="Times New Roman" w:hAnsi="Times New Roman" w:cs="Times New Roman"/>
          <w:sz w:val="20"/>
          <w:szCs w:val="20"/>
          <w:lang w:val="en-US"/>
        </w:rPr>
        <w:t>capp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. 2-4, in </w:t>
      </w:r>
      <w:r w:rsidRPr="00623924">
        <w:rPr>
          <w:rFonts w:ascii="Times New Roman" w:hAnsi="Times New Roman" w:cs="Times New Roman"/>
          <w:smallCaps/>
          <w:sz w:val="20"/>
          <w:szCs w:val="20"/>
          <w:lang w:val="en-US"/>
        </w:rPr>
        <w:t>Id.</w:t>
      </w:r>
      <w:r w:rsidRPr="00623924">
        <w:rPr>
          <w:rFonts w:ascii="Times New Roman" w:hAnsi="Times New Roman" w:cs="Times New Roman"/>
          <w:sz w:val="20"/>
          <w:szCs w:val="20"/>
          <w:lang w:val="en-US"/>
        </w:rPr>
        <w:t>, v. I, p. 2 b, pp. 53v-57v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D902D1" w:rsidRDefault="00D902D1" w:rsidP="00D902D1">
      <w:pPr>
        <w:rPr>
          <w:rFonts w:ascii="Times New Roman" w:hAnsi="Times New Roman" w:cs="Times New Roman"/>
          <w:i/>
          <w:sz w:val="20"/>
          <w:szCs w:val="20"/>
          <w:lang w:val="en-US"/>
        </w:rPr>
      </w:pPr>
    </w:p>
    <w:p w:rsidR="00D902D1" w:rsidRDefault="00D902D1" w:rsidP="00D902D1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>Aristotelis</w:t>
      </w:r>
      <w:proofErr w:type="spellEnd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 xml:space="preserve"> De </w:t>
      </w:r>
      <w:proofErr w:type="spellStart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>physico</w:t>
      </w:r>
      <w:proofErr w:type="spellEnd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>auditu</w:t>
      </w:r>
      <w:proofErr w:type="spellEnd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>libri</w:t>
      </w:r>
      <w:proofErr w:type="spellEnd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>octo</w:t>
      </w:r>
      <w:proofErr w:type="spellEnd"/>
      <w:r w:rsidRPr="00E5476A">
        <w:rPr>
          <w:rFonts w:ascii="Times New Roman" w:hAnsi="Times New Roman" w:cs="Times New Roman"/>
          <w:i/>
          <w:sz w:val="20"/>
          <w:szCs w:val="20"/>
          <w:lang w:val="en-US"/>
        </w:rPr>
        <w:t xml:space="preserve">. </w:t>
      </w:r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Cum </w:t>
      </w:r>
      <w:proofErr w:type="spellStart"/>
      <w:r w:rsidRPr="00623924">
        <w:rPr>
          <w:rFonts w:ascii="Times New Roman" w:hAnsi="Times New Roman" w:cs="Times New Roman"/>
          <w:smallCaps/>
          <w:sz w:val="20"/>
          <w:szCs w:val="20"/>
          <w:lang w:val="en-US"/>
        </w:rPr>
        <w:t>Averrois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Cordubensis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variis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in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eosdem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commentariis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, I, cap. 2, in </w:t>
      </w:r>
      <w:r w:rsidRPr="00623924">
        <w:rPr>
          <w:rFonts w:ascii="Times New Roman" w:hAnsi="Times New Roman" w:cs="Times New Roman"/>
          <w:smallCaps/>
          <w:sz w:val="20"/>
          <w:szCs w:val="20"/>
          <w:lang w:val="en-US"/>
        </w:rPr>
        <w:t>Id.</w:t>
      </w:r>
      <w:r>
        <w:rPr>
          <w:rFonts w:ascii="Times New Roman" w:hAnsi="Times New Roman" w:cs="Times New Roman"/>
          <w:sz w:val="20"/>
          <w:szCs w:val="20"/>
          <w:lang w:val="en-US"/>
        </w:rPr>
        <w:t>, v. IV, pp. 6v-7r.</w:t>
      </w:r>
    </w:p>
    <w:p w:rsidR="00D902D1" w:rsidRDefault="00D902D1" w:rsidP="00D902D1">
      <w:pPr>
        <w:rPr>
          <w:rFonts w:ascii="Times New Roman" w:hAnsi="Times New Roman" w:cs="Times New Roman"/>
          <w:smallCaps/>
          <w:sz w:val="20"/>
          <w:szCs w:val="20"/>
          <w:lang w:val="en-US"/>
        </w:rPr>
      </w:pPr>
    </w:p>
    <w:p w:rsidR="00D902D1" w:rsidRPr="00623924" w:rsidRDefault="00D902D1" w:rsidP="00D902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23924">
        <w:rPr>
          <w:rFonts w:ascii="Times New Roman" w:hAnsi="Times New Roman" w:cs="Times New Roman"/>
          <w:smallCaps/>
          <w:sz w:val="20"/>
          <w:szCs w:val="20"/>
          <w:lang w:val="en-US"/>
        </w:rPr>
        <w:t>Averrois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Cordubensis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Expositionis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Mediae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super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libros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Physicorum</w:t>
      </w:r>
      <w:proofErr w:type="spellEnd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623924">
        <w:rPr>
          <w:rFonts w:ascii="Times New Roman" w:hAnsi="Times New Roman" w:cs="Times New Roman"/>
          <w:i/>
          <w:sz w:val="20"/>
          <w:szCs w:val="20"/>
          <w:lang w:val="en-US"/>
        </w:rPr>
        <w:t>Aristotelis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, I, </w:t>
      </w:r>
      <w:proofErr w:type="spellStart"/>
      <w:r w:rsidRPr="00623924">
        <w:rPr>
          <w:rFonts w:ascii="Times New Roman" w:hAnsi="Times New Roman" w:cs="Times New Roman"/>
          <w:sz w:val="20"/>
          <w:szCs w:val="20"/>
          <w:lang w:val="en-US"/>
        </w:rPr>
        <w:t>capp</w:t>
      </w:r>
      <w:proofErr w:type="spellEnd"/>
      <w:r w:rsidRPr="00623924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786F8B">
        <w:rPr>
          <w:rFonts w:ascii="Times New Roman" w:hAnsi="Times New Roman" w:cs="Times New Roman"/>
          <w:sz w:val="20"/>
          <w:szCs w:val="20"/>
          <w:lang w:val="en-US"/>
        </w:rPr>
        <w:t xml:space="preserve">2-3, in </w:t>
      </w:r>
      <w:r w:rsidRPr="00786F8B">
        <w:rPr>
          <w:rFonts w:ascii="Times New Roman" w:hAnsi="Times New Roman" w:cs="Times New Roman"/>
          <w:smallCaps/>
          <w:sz w:val="20"/>
          <w:szCs w:val="20"/>
          <w:lang w:val="en-US"/>
        </w:rPr>
        <w:t>Id.</w:t>
      </w:r>
      <w:r w:rsidRPr="00786F8B">
        <w:rPr>
          <w:rFonts w:ascii="Times New Roman" w:hAnsi="Times New Roman" w:cs="Times New Roman"/>
          <w:sz w:val="20"/>
          <w:szCs w:val="20"/>
          <w:lang w:val="en-US"/>
        </w:rPr>
        <w:t>, v. IV, pp. 434r-434v.</w:t>
      </w:r>
    </w:p>
    <w:p w:rsidR="00D902D1" w:rsidRPr="00623924" w:rsidRDefault="00D902D1" w:rsidP="00D902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902D1" w:rsidRPr="00786F8B" w:rsidRDefault="00D902D1" w:rsidP="00D902D1">
      <w:pPr>
        <w:rPr>
          <w:lang w:val="en-US"/>
        </w:rPr>
      </w:pPr>
      <w:proofErr w:type="spellStart"/>
      <w:r w:rsidRPr="00786F8B">
        <w:rPr>
          <w:rFonts w:ascii="Times New Roman" w:hAnsi="Times New Roman"/>
          <w:smallCaps/>
          <w:lang w:val="en-US"/>
        </w:rPr>
        <w:t>Petrus</w:t>
      </w:r>
      <w:proofErr w:type="spellEnd"/>
      <w:r w:rsidRPr="00786F8B">
        <w:rPr>
          <w:rFonts w:ascii="Times New Roman" w:hAnsi="Times New Roman"/>
          <w:smallCaps/>
          <w:lang w:val="en-US"/>
        </w:rPr>
        <w:t xml:space="preserve"> de </w:t>
      </w:r>
      <w:proofErr w:type="spellStart"/>
      <w:r w:rsidRPr="00786F8B">
        <w:rPr>
          <w:rFonts w:ascii="Times New Roman" w:hAnsi="Times New Roman"/>
          <w:smallCaps/>
          <w:lang w:val="en-US"/>
        </w:rPr>
        <w:t>Abano</w:t>
      </w:r>
      <w:proofErr w:type="spellEnd"/>
      <w:r w:rsidRPr="00786F8B">
        <w:rPr>
          <w:rFonts w:ascii="Times New Roman" w:hAnsi="Times New Roman"/>
          <w:lang w:val="en-US"/>
        </w:rPr>
        <w:t xml:space="preserve">, </w:t>
      </w:r>
      <w:r w:rsidRPr="00786F8B">
        <w:rPr>
          <w:rFonts w:ascii="Times New Roman" w:hAnsi="Times New Roman"/>
          <w:i/>
          <w:lang w:val="en-US"/>
        </w:rPr>
        <w:t xml:space="preserve">Conciliator </w:t>
      </w:r>
      <w:proofErr w:type="spellStart"/>
      <w:r w:rsidRPr="00786F8B">
        <w:rPr>
          <w:rFonts w:ascii="Times New Roman" w:hAnsi="Times New Roman"/>
          <w:i/>
          <w:lang w:val="en-US"/>
        </w:rPr>
        <w:t>differentiarum</w:t>
      </w:r>
      <w:proofErr w:type="spellEnd"/>
      <w:r w:rsidRPr="00786F8B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786F8B">
        <w:rPr>
          <w:rFonts w:ascii="Times New Roman" w:hAnsi="Times New Roman"/>
          <w:i/>
          <w:lang w:val="en-US"/>
        </w:rPr>
        <w:t>philosophorum</w:t>
      </w:r>
      <w:proofErr w:type="spellEnd"/>
      <w:r w:rsidRPr="00786F8B">
        <w:rPr>
          <w:rFonts w:ascii="Times New Roman" w:hAnsi="Times New Roman"/>
          <w:i/>
          <w:lang w:val="en-US"/>
        </w:rPr>
        <w:t xml:space="preserve"> et </w:t>
      </w:r>
      <w:proofErr w:type="spellStart"/>
      <w:r w:rsidRPr="00786F8B">
        <w:rPr>
          <w:rFonts w:ascii="Times New Roman" w:hAnsi="Times New Roman"/>
          <w:i/>
          <w:lang w:val="en-US"/>
        </w:rPr>
        <w:t>praecipue</w:t>
      </w:r>
      <w:proofErr w:type="spellEnd"/>
      <w:r w:rsidRPr="00786F8B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786F8B">
        <w:rPr>
          <w:rFonts w:ascii="Times New Roman" w:hAnsi="Times New Roman"/>
          <w:i/>
          <w:lang w:val="en-US"/>
        </w:rPr>
        <w:t>medicorum</w:t>
      </w:r>
      <w:proofErr w:type="spellEnd"/>
      <w:r w:rsidRPr="00786F8B">
        <w:rPr>
          <w:rFonts w:ascii="Times New Roman" w:hAnsi="Times New Roman"/>
          <w:lang w:val="en-US"/>
        </w:rPr>
        <w:t xml:space="preserve">, </w:t>
      </w:r>
      <w:proofErr w:type="spellStart"/>
      <w:r w:rsidRPr="00786F8B">
        <w:rPr>
          <w:rFonts w:ascii="Times New Roman" w:hAnsi="Times New Roman"/>
          <w:lang w:val="en-US"/>
        </w:rPr>
        <w:t>Venetiis</w:t>
      </w:r>
      <w:proofErr w:type="spellEnd"/>
      <w:r w:rsidRPr="00786F8B">
        <w:rPr>
          <w:rFonts w:ascii="Times New Roman" w:hAnsi="Times New Roman"/>
          <w:lang w:val="en-US"/>
        </w:rPr>
        <w:t xml:space="preserve">, </w:t>
      </w:r>
      <w:proofErr w:type="spellStart"/>
      <w:r w:rsidRPr="00786F8B">
        <w:rPr>
          <w:rFonts w:ascii="Times New Roman" w:hAnsi="Times New Roman"/>
          <w:lang w:val="en-US"/>
        </w:rPr>
        <w:t>Bonetus</w:t>
      </w:r>
      <w:proofErr w:type="spellEnd"/>
      <w:r w:rsidRPr="00786F8B">
        <w:rPr>
          <w:rFonts w:ascii="Times New Roman" w:hAnsi="Times New Roman"/>
          <w:lang w:val="en-US"/>
        </w:rPr>
        <w:t xml:space="preserve"> </w:t>
      </w:r>
      <w:proofErr w:type="spellStart"/>
      <w:r w:rsidRPr="00786F8B">
        <w:rPr>
          <w:rFonts w:ascii="Times New Roman" w:hAnsi="Times New Roman"/>
          <w:lang w:val="en-US"/>
        </w:rPr>
        <w:t>Locatellus</w:t>
      </w:r>
      <w:proofErr w:type="spellEnd"/>
      <w:r w:rsidRPr="00786F8B">
        <w:rPr>
          <w:rFonts w:ascii="Times New Roman" w:hAnsi="Times New Roman"/>
          <w:lang w:val="en-US"/>
        </w:rPr>
        <w:t>, 1496.</w:t>
      </w:r>
    </w:p>
    <w:p w:rsidR="00D902D1" w:rsidRDefault="00D902D1" w:rsidP="00D902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6372C" w:rsidRPr="00E6372C" w:rsidRDefault="00E6372C" w:rsidP="00D902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6372C">
        <w:rPr>
          <w:rFonts w:ascii="Times New Roman" w:hAnsi="Times New Roman"/>
          <w:smallCaps/>
          <w:lang w:val="en-US"/>
        </w:rPr>
        <w:t xml:space="preserve">N. </w:t>
      </w:r>
      <w:proofErr w:type="spellStart"/>
      <w:r w:rsidRPr="00E6372C">
        <w:rPr>
          <w:rFonts w:ascii="Times New Roman" w:hAnsi="Times New Roman"/>
          <w:smallCaps/>
          <w:lang w:val="en-US"/>
        </w:rPr>
        <w:t>Vernia</w:t>
      </w:r>
      <w:proofErr w:type="spellEnd"/>
      <w:r w:rsidRPr="00E6372C">
        <w:rPr>
          <w:rFonts w:ascii="Times New Roman" w:hAnsi="Times New Roman"/>
          <w:lang w:val="en-US"/>
        </w:rPr>
        <w:t xml:space="preserve">, </w:t>
      </w:r>
      <w:proofErr w:type="spellStart"/>
      <w:r w:rsidRPr="00E6372C">
        <w:rPr>
          <w:rFonts w:ascii="Times New Roman" w:hAnsi="Times New Roman"/>
          <w:i/>
          <w:lang w:val="en-US"/>
        </w:rPr>
        <w:t>Quaestio</w:t>
      </w:r>
      <w:proofErr w:type="spellEnd"/>
      <w:r w:rsidRPr="00E6372C">
        <w:rPr>
          <w:rFonts w:ascii="Times New Roman" w:hAnsi="Times New Roman"/>
          <w:i/>
          <w:lang w:val="en-US"/>
        </w:rPr>
        <w:t xml:space="preserve"> de </w:t>
      </w:r>
      <w:proofErr w:type="spellStart"/>
      <w:r w:rsidRPr="00E6372C">
        <w:rPr>
          <w:rFonts w:ascii="Times New Roman" w:hAnsi="Times New Roman"/>
          <w:i/>
          <w:lang w:val="en-US"/>
        </w:rPr>
        <w:t>regressu</w:t>
      </w:r>
      <w:proofErr w:type="spellEnd"/>
      <w:r w:rsidRPr="00E6372C">
        <w:rPr>
          <w:rFonts w:ascii="Times New Roman" w:hAnsi="Times New Roman"/>
          <w:lang w:val="en-US"/>
        </w:rPr>
        <w:t xml:space="preserve">, in </w:t>
      </w:r>
      <w:r w:rsidRPr="00E6372C">
        <w:rPr>
          <w:rFonts w:ascii="Times New Roman" w:hAnsi="Times New Roman"/>
          <w:smallCaps/>
          <w:lang w:val="en-US"/>
        </w:rPr>
        <w:t>Id.</w:t>
      </w:r>
      <w:r w:rsidRPr="00E6372C">
        <w:rPr>
          <w:rFonts w:ascii="Times New Roman" w:hAnsi="Times New Roman"/>
          <w:lang w:val="en-US"/>
        </w:rPr>
        <w:t>,</w:t>
      </w:r>
      <w:r w:rsidRPr="00E6372C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E6372C">
        <w:rPr>
          <w:rFonts w:ascii="Times New Roman" w:hAnsi="Times New Roman"/>
          <w:i/>
          <w:lang w:val="en-US"/>
        </w:rPr>
        <w:t>Expositio</w:t>
      </w:r>
      <w:proofErr w:type="spellEnd"/>
      <w:r w:rsidRPr="00E6372C">
        <w:rPr>
          <w:rFonts w:ascii="Times New Roman" w:hAnsi="Times New Roman"/>
          <w:i/>
          <w:lang w:val="en-US"/>
        </w:rPr>
        <w:t xml:space="preserve"> in </w:t>
      </w:r>
      <w:proofErr w:type="spellStart"/>
      <w:r w:rsidRPr="00E6372C">
        <w:rPr>
          <w:rFonts w:ascii="Times New Roman" w:hAnsi="Times New Roman"/>
          <w:i/>
          <w:lang w:val="en-US"/>
        </w:rPr>
        <w:t>Posteriorum</w:t>
      </w:r>
      <w:proofErr w:type="spellEnd"/>
      <w:r w:rsidRPr="00E6372C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E6372C">
        <w:rPr>
          <w:rFonts w:ascii="Times New Roman" w:hAnsi="Times New Roman"/>
          <w:i/>
          <w:lang w:val="en-US"/>
        </w:rPr>
        <w:t>librum</w:t>
      </w:r>
      <w:proofErr w:type="spellEnd"/>
      <w:r w:rsidRPr="00E6372C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E6372C">
        <w:rPr>
          <w:rFonts w:ascii="Times New Roman" w:hAnsi="Times New Roman"/>
          <w:i/>
          <w:lang w:val="en-US"/>
        </w:rPr>
        <w:t>priorem</w:t>
      </w:r>
      <w:proofErr w:type="spellEnd"/>
      <w:r w:rsidRPr="00E6372C">
        <w:rPr>
          <w:rFonts w:ascii="Times New Roman" w:hAnsi="Times New Roman"/>
          <w:lang w:val="en-US"/>
        </w:rPr>
        <w:t>, Oxford, Bodleian Library, Canon. Lat. Misc. 506, ff. 224r-241r: 239r-240r</w:t>
      </w:r>
      <w:r>
        <w:rPr>
          <w:rFonts w:ascii="Times New Roman" w:hAnsi="Times New Roman"/>
          <w:lang w:val="en-US"/>
        </w:rPr>
        <w:t>.</w:t>
      </w:r>
    </w:p>
    <w:p w:rsidR="00E6372C" w:rsidRDefault="00E6372C" w:rsidP="00D902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902D1" w:rsidRDefault="00D902D1" w:rsidP="00D902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902D1">
        <w:rPr>
          <w:rFonts w:ascii="Times New Roman" w:hAnsi="Times New Roman"/>
          <w:i/>
          <w:lang w:val="en-US"/>
        </w:rPr>
        <w:t>Expositio</w:t>
      </w:r>
      <w:proofErr w:type="spellEnd"/>
      <w:r w:rsidRPr="00D902D1">
        <w:rPr>
          <w:rFonts w:ascii="Times New Roman" w:hAnsi="Times New Roman"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smallCaps/>
          <w:lang w:val="en-US"/>
        </w:rPr>
        <w:t>Ugonis</w:t>
      </w:r>
      <w:proofErr w:type="spellEnd"/>
      <w:r w:rsidRPr="00D902D1">
        <w:rPr>
          <w:rFonts w:ascii="Times New Roman" w:hAnsi="Times New Roman"/>
          <w:smallCaps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smallCaps/>
          <w:lang w:val="en-US"/>
        </w:rPr>
        <w:t>Senensis</w:t>
      </w:r>
      <w:proofErr w:type="spellEnd"/>
      <w:r w:rsidRPr="00D902D1">
        <w:rPr>
          <w:rFonts w:ascii="Times New Roman" w:hAnsi="Times New Roman"/>
          <w:lang w:val="en-US"/>
        </w:rPr>
        <w:t xml:space="preserve"> </w:t>
      </w:r>
      <w:r w:rsidRPr="00D902D1">
        <w:rPr>
          <w:rFonts w:ascii="Times New Roman" w:hAnsi="Times New Roman"/>
          <w:i/>
          <w:lang w:val="en-US"/>
        </w:rPr>
        <w:t xml:space="preserve">super </w:t>
      </w:r>
      <w:proofErr w:type="spellStart"/>
      <w:r w:rsidRPr="00D902D1">
        <w:rPr>
          <w:rFonts w:ascii="Times New Roman" w:hAnsi="Times New Roman"/>
          <w:i/>
          <w:lang w:val="en-US"/>
        </w:rPr>
        <w:t>libros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Tegni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Galieni</w:t>
      </w:r>
      <w:proofErr w:type="spellEnd"/>
      <w:r w:rsidRPr="00D902D1">
        <w:rPr>
          <w:rFonts w:ascii="Times New Roman" w:hAnsi="Times New Roman"/>
          <w:lang w:val="en-US"/>
        </w:rPr>
        <w:t xml:space="preserve">, </w:t>
      </w:r>
      <w:proofErr w:type="spellStart"/>
      <w:r w:rsidRPr="00D902D1">
        <w:rPr>
          <w:rFonts w:ascii="Times New Roman" w:hAnsi="Times New Roman"/>
          <w:lang w:val="en-US"/>
        </w:rPr>
        <w:t>Venetiis</w:t>
      </w:r>
      <w:proofErr w:type="spellEnd"/>
      <w:r w:rsidRPr="00D902D1">
        <w:rPr>
          <w:rFonts w:ascii="Times New Roman" w:hAnsi="Times New Roman"/>
          <w:lang w:val="en-US"/>
        </w:rPr>
        <w:t xml:space="preserve">, </w:t>
      </w:r>
      <w:proofErr w:type="spellStart"/>
      <w:r w:rsidRPr="00D902D1">
        <w:rPr>
          <w:rFonts w:ascii="Times New Roman" w:hAnsi="Times New Roman"/>
          <w:lang w:val="en-US"/>
        </w:rPr>
        <w:t>Octavianus</w:t>
      </w:r>
      <w:proofErr w:type="spellEnd"/>
      <w:r w:rsidRPr="00D902D1">
        <w:rPr>
          <w:rFonts w:ascii="Times New Roman" w:hAnsi="Times New Roman"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lang w:val="en-US"/>
        </w:rPr>
        <w:t>Scotus</w:t>
      </w:r>
      <w:proofErr w:type="spellEnd"/>
      <w:r w:rsidRPr="00D902D1">
        <w:rPr>
          <w:rFonts w:ascii="Times New Roman" w:hAnsi="Times New Roman"/>
          <w:lang w:val="en-US"/>
        </w:rPr>
        <w:t>, 1498, text. 1</w:t>
      </w:r>
      <w:r w:rsidR="00E6372C">
        <w:rPr>
          <w:rFonts w:ascii="Times New Roman" w:hAnsi="Times New Roman"/>
          <w:lang w:val="en-US"/>
        </w:rPr>
        <w:t>.</w:t>
      </w:r>
    </w:p>
    <w:p w:rsidR="00D902D1" w:rsidRDefault="00D902D1" w:rsidP="00D902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902D1" w:rsidRPr="00D902D1" w:rsidRDefault="00D902D1" w:rsidP="00D902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2D1">
        <w:rPr>
          <w:rFonts w:ascii="Times New Roman" w:hAnsi="Times New Roman"/>
          <w:smallCaps/>
          <w:lang w:val="en-US"/>
        </w:rPr>
        <w:t xml:space="preserve">M. A. </w:t>
      </w:r>
      <w:proofErr w:type="spellStart"/>
      <w:r w:rsidRPr="00D902D1">
        <w:rPr>
          <w:rFonts w:ascii="Times New Roman" w:hAnsi="Times New Roman"/>
          <w:smallCaps/>
          <w:lang w:val="en-US"/>
        </w:rPr>
        <w:t>Zimara</w:t>
      </w:r>
      <w:proofErr w:type="spellEnd"/>
      <w:r w:rsidRPr="00D902D1">
        <w:rPr>
          <w:rFonts w:ascii="Times New Roman" w:hAnsi="Times New Roman"/>
          <w:lang w:val="en-US"/>
        </w:rPr>
        <w:t xml:space="preserve">, </w:t>
      </w:r>
      <w:proofErr w:type="spellStart"/>
      <w:r w:rsidRPr="00D902D1">
        <w:rPr>
          <w:rFonts w:ascii="Times New Roman" w:hAnsi="Times New Roman"/>
          <w:i/>
          <w:lang w:val="en-US"/>
        </w:rPr>
        <w:t>Theoremata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seu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memorbilium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propositionum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limitationes</w:t>
      </w:r>
      <w:proofErr w:type="spellEnd"/>
      <w:r w:rsidRPr="00D902D1">
        <w:rPr>
          <w:rFonts w:ascii="Times New Roman" w:hAnsi="Times New Roman"/>
          <w:lang w:val="en-US"/>
        </w:rPr>
        <w:t xml:space="preserve">, </w:t>
      </w:r>
      <w:proofErr w:type="spellStart"/>
      <w:r w:rsidRPr="00D902D1">
        <w:rPr>
          <w:rFonts w:ascii="Times New Roman" w:hAnsi="Times New Roman"/>
          <w:lang w:val="en-US"/>
        </w:rPr>
        <w:t>Neapoli</w:t>
      </w:r>
      <w:proofErr w:type="spellEnd"/>
      <w:r w:rsidRPr="00D902D1">
        <w:rPr>
          <w:rFonts w:ascii="Times New Roman" w:hAnsi="Times New Roman"/>
          <w:lang w:val="en-US"/>
        </w:rPr>
        <w:t xml:space="preserve">, Per </w:t>
      </w:r>
      <w:proofErr w:type="spellStart"/>
      <w:r w:rsidRPr="00D902D1">
        <w:rPr>
          <w:rFonts w:ascii="Times New Roman" w:hAnsi="Times New Roman"/>
          <w:lang w:val="en-US"/>
        </w:rPr>
        <w:t>Antonium</w:t>
      </w:r>
      <w:proofErr w:type="spellEnd"/>
      <w:r w:rsidRPr="00D902D1">
        <w:rPr>
          <w:rFonts w:ascii="Times New Roman" w:hAnsi="Times New Roman"/>
          <w:lang w:val="en-US"/>
        </w:rPr>
        <w:t xml:space="preserve"> de </w:t>
      </w:r>
      <w:proofErr w:type="spellStart"/>
      <w:r w:rsidRPr="00D902D1">
        <w:rPr>
          <w:rFonts w:ascii="Times New Roman" w:hAnsi="Times New Roman"/>
          <w:lang w:val="en-US"/>
        </w:rPr>
        <w:t>Frizis</w:t>
      </w:r>
      <w:proofErr w:type="spellEnd"/>
      <w:r w:rsidRPr="00D902D1">
        <w:rPr>
          <w:rFonts w:ascii="Times New Roman" w:hAnsi="Times New Roman"/>
          <w:lang w:val="en-US"/>
        </w:rPr>
        <w:t xml:space="preserve">, 1523, </w:t>
      </w:r>
      <w:proofErr w:type="spellStart"/>
      <w:r w:rsidRPr="00D902D1">
        <w:rPr>
          <w:rFonts w:ascii="Times New Roman" w:hAnsi="Times New Roman"/>
          <w:lang w:val="en-US"/>
        </w:rPr>
        <w:t>propp</w:t>
      </w:r>
      <w:proofErr w:type="spellEnd"/>
      <w:r w:rsidRPr="00D902D1">
        <w:rPr>
          <w:rFonts w:ascii="Times New Roman" w:hAnsi="Times New Roman"/>
          <w:lang w:val="en-US"/>
        </w:rPr>
        <w:t>. 14, 61.</w:t>
      </w:r>
    </w:p>
    <w:p w:rsidR="00D902D1" w:rsidRPr="00D902D1" w:rsidRDefault="00D902D1" w:rsidP="00D902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902D1" w:rsidRPr="00CF792F" w:rsidRDefault="00D902D1" w:rsidP="00D902D1">
      <w:pPr>
        <w:rPr>
          <w:rFonts w:ascii="Times New Roman" w:hAnsi="Times New Roman" w:cs="Times New Roman"/>
          <w:sz w:val="24"/>
          <w:szCs w:val="24"/>
          <w:lang w:val="fr-BE"/>
        </w:rPr>
      </w:pPr>
      <w:r w:rsidRPr="00D902D1">
        <w:rPr>
          <w:rFonts w:ascii="Times New Roman" w:hAnsi="Times New Roman"/>
          <w:smallCaps/>
          <w:lang w:val="en-US"/>
        </w:rPr>
        <w:t xml:space="preserve">H. </w:t>
      </w:r>
      <w:proofErr w:type="spellStart"/>
      <w:r w:rsidRPr="00D902D1">
        <w:rPr>
          <w:rFonts w:ascii="Times New Roman" w:hAnsi="Times New Roman"/>
          <w:smallCaps/>
          <w:lang w:val="en-US"/>
        </w:rPr>
        <w:t>Balduinus</w:t>
      </w:r>
      <w:proofErr w:type="spellEnd"/>
      <w:r w:rsidRPr="00D902D1">
        <w:rPr>
          <w:rFonts w:ascii="Times New Roman" w:hAnsi="Times New Roman"/>
          <w:smallCaps/>
          <w:lang w:val="en-US"/>
        </w:rPr>
        <w:t>,</w:t>
      </w:r>
      <w:r w:rsidRPr="00D902D1">
        <w:rPr>
          <w:rFonts w:ascii="Times New Roman" w:hAnsi="Times New Roman"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Expositio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in </w:t>
      </w:r>
      <w:proofErr w:type="spellStart"/>
      <w:r w:rsidRPr="00D902D1">
        <w:rPr>
          <w:rFonts w:ascii="Times New Roman" w:hAnsi="Times New Roman"/>
          <w:i/>
          <w:lang w:val="en-US"/>
        </w:rPr>
        <w:t>libellum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Porphyrii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De </w:t>
      </w:r>
      <w:proofErr w:type="spellStart"/>
      <w:r w:rsidRPr="00D902D1">
        <w:rPr>
          <w:rFonts w:ascii="Times New Roman" w:hAnsi="Times New Roman"/>
          <w:i/>
          <w:lang w:val="en-US"/>
        </w:rPr>
        <w:t>quinque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vocibus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. </w:t>
      </w:r>
      <w:proofErr w:type="spellStart"/>
      <w:r w:rsidRPr="00D902D1">
        <w:rPr>
          <w:rFonts w:ascii="Times New Roman" w:hAnsi="Times New Roman"/>
          <w:i/>
          <w:lang w:val="en-US"/>
        </w:rPr>
        <w:t>Eiusdem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Commentaria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in </w:t>
      </w:r>
      <w:proofErr w:type="spellStart"/>
      <w:r w:rsidRPr="00D902D1">
        <w:rPr>
          <w:rFonts w:ascii="Times New Roman" w:hAnsi="Times New Roman"/>
          <w:i/>
          <w:lang w:val="en-US"/>
        </w:rPr>
        <w:t>libros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Aristotelis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De </w:t>
      </w:r>
      <w:proofErr w:type="spellStart"/>
      <w:r w:rsidRPr="00D902D1">
        <w:rPr>
          <w:rFonts w:ascii="Times New Roman" w:hAnsi="Times New Roman"/>
          <w:i/>
          <w:lang w:val="en-US"/>
        </w:rPr>
        <w:t>interpretatione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. </w:t>
      </w:r>
      <w:proofErr w:type="spellStart"/>
      <w:r w:rsidRPr="00D902D1">
        <w:rPr>
          <w:rFonts w:ascii="Times New Roman" w:hAnsi="Times New Roman"/>
          <w:i/>
          <w:lang w:val="en-US"/>
        </w:rPr>
        <w:t>Expositio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in </w:t>
      </w:r>
      <w:proofErr w:type="spellStart"/>
      <w:r w:rsidRPr="00D902D1">
        <w:rPr>
          <w:rFonts w:ascii="Times New Roman" w:hAnsi="Times New Roman"/>
          <w:i/>
          <w:lang w:val="en-US"/>
        </w:rPr>
        <w:t>primum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posteriorum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analyticorum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Aristotelis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, et </w:t>
      </w:r>
      <w:proofErr w:type="spellStart"/>
      <w:r w:rsidRPr="00D902D1">
        <w:rPr>
          <w:rFonts w:ascii="Times New Roman" w:hAnsi="Times New Roman"/>
          <w:i/>
          <w:lang w:val="en-US"/>
        </w:rPr>
        <w:t>magnam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in </w:t>
      </w:r>
      <w:proofErr w:type="spellStart"/>
      <w:r w:rsidRPr="00D902D1">
        <w:rPr>
          <w:rFonts w:ascii="Times New Roman" w:hAnsi="Times New Roman"/>
          <w:i/>
          <w:lang w:val="en-US"/>
        </w:rPr>
        <w:t>eo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lastRenderedPageBreak/>
        <w:t>Averrois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 </w:t>
      </w:r>
      <w:proofErr w:type="spellStart"/>
      <w:r w:rsidRPr="00D902D1">
        <w:rPr>
          <w:rFonts w:ascii="Times New Roman" w:hAnsi="Times New Roman"/>
          <w:i/>
          <w:lang w:val="en-US"/>
        </w:rPr>
        <w:t>Commentationem</w:t>
      </w:r>
      <w:proofErr w:type="spellEnd"/>
      <w:r w:rsidRPr="00D902D1">
        <w:rPr>
          <w:rFonts w:ascii="Times New Roman" w:hAnsi="Times New Roman"/>
          <w:i/>
          <w:lang w:val="en-US"/>
        </w:rPr>
        <w:t xml:space="preserve">. </w:t>
      </w:r>
      <w:proofErr w:type="spellStart"/>
      <w:r w:rsidRPr="00F47E1B">
        <w:rPr>
          <w:rFonts w:ascii="Times New Roman" w:hAnsi="Times New Roman"/>
          <w:i/>
          <w:lang w:val="fr-BE"/>
        </w:rPr>
        <w:t>Quaesita</w:t>
      </w:r>
      <w:proofErr w:type="spellEnd"/>
      <w:r w:rsidRPr="00F47E1B">
        <w:rPr>
          <w:rFonts w:ascii="Times New Roman" w:hAnsi="Times New Roman"/>
          <w:i/>
          <w:lang w:val="fr-BE"/>
        </w:rPr>
        <w:t xml:space="preserve"> </w:t>
      </w:r>
      <w:proofErr w:type="spellStart"/>
      <w:r w:rsidRPr="00F47E1B">
        <w:rPr>
          <w:rFonts w:ascii="Times New Roman" w:hAnsi="Times New Roman"/>
          <w:i/>
          <w:lang w:val="fr-BE"/>
        </w:rPr>
        <w:t>aliquot</w:t>
      </w:r>
      <w:proofErr w:type="spellEnd"/>
      <w:r w:rsidRPr="00F47E1B">
        <w:rPr>
          <w:rFonts w:ascii="Times New Roman" w:hAnsi="Times New Roman"/>
          <w:i/>
          <w:lang w:val="fr-BE"/>
        </w:rPr>
        <w:t xml:space="preserve"> </w:t>
      </w:r>
      <w:proofErr w:type="spellStart"/>
      <w:r w:rsidRPr="00F47E1B">
        <w:rPr>
          <w:rFonts w:ascii="Times New Roman" w:hAnsi="Times New Roman"/>
          <w:i/>
          <w:lang w:val="fr-BE"/>
        </w:rPr>
        <w:t>Eiusdem</w:t>
      </w:r>
      <w:proofErr w:type="spellEnd"/>
      <w:r w:rsidRPr="00F47E1B">
        <w:rPr>
          <w:rFonts w:ascii="Times New Roman" w:hAnsi="Times New Roman"/>
          <w:i/>
          <w:lang w:val="fr-BE"/>
        </w:rPr>
        <w:t xml:space="preserve"> </w:t>
      </w:r>
      <w:proofErr w:type="spellStart"/>
      <w:r w:rsidRPr="00F47E1B">
        <w:rPr>
          <w:rFonts w:ascii="Times New Roman" w:hAnsi="Times New Roman"/>
          <w:i/>
          <w:lang w:val="fr-BE"/>
        </w:rPr>
        <w:t>Authoris</w:t>
      </w:r>
      <w:proofErr w:type="spellEnd"/>
      <w:r w:rsidRPr="00F47E1B">
        <w:rPr>
          <w:rFonts w:ascii="Times New Roman" w:hAnsi="Times New Roman"/>
          <w:i/>
          <w:lang w:val="fr-BE"/>
        </w:rPr>
        <w:t xml:space="preserve"> et </w:t>
      </w:r>
      <w:proofErr w:type="spellStart"/>
      <w:r w:rsidRPr="00F47E1B">
        <w:rPr>
          <w:rFonts w:ascii="Times New Roman" w:hAnsi="Times New Roman"/>
          <w:i/>
          <w:lang w:val="fr-BE"/>
        </w:rPr>
        <w:t>logica</w:t>
      </w:r>
      <w:proofErr w:type="spellEnd"/>
      <w:r w:rsidRPr="00F47E1B">
        <w:rPr>
          <w:rFonts w:ascii="Times New Roman" w:hAnsi="Times New Roman"/>
          <w:i/>
          <w:lang w:val="fr-BE"/>
        </w:rPr>
        <w:t xml:space="preserve">, et </w:t>
      </w:r>
      <w:proofErr w:type="spellStart"/>
      <w:r w:rsidRPr="00F47E1B">
        <w:rPr>
          <w:rFonts w:ascii="Times New Roman" w:hAnsi="Times New Roman"/>
          <w:i/>
          <w:lang w:val="fr-BE"/>
        </w:rPr>
        <w:t>naturalia</w:t>
      </w:r>
      <w:proofErr w:type="spellEnd"/>
      <w:r w:rsidRPr="00F47E1B">
        <w:rPr>
          <w:rFonts w:ascii="Times New Roman" w:hAnsi="Times New Roman"/>
          <w:lang w:val="fr-BE"/>
        </w:rPr>
        <w:t xml:space="preserve">, </w:t>
      </w:r>
      <w:proofErr w:type="spellStart"/>
      <w:r w:rsidRPr="00F47E1B">
        <w:rPr>
          <w:rFonts w:ascii="Times New Roman" w:hAnsi="Times New Roman"/>
          <w:lang w:val="fr-BE"/>
        </w:rPr>
        <w:t>Venetiis</w:t>
      </w:r>
      <w:proofErr w:type="spellEnd"/>
      <w:r w:rsidRPr="00F47E1B">
        <w:rPr>
          <w:rFonts w:ascii="Times New Roman" w:hAnsi="Times New Roman"/>
          <w:lang w:val="fr-BE"/>
        </w:rPr>
        <w:t xml:space="preserve">, </w:t>
      </w:r>
      <w:proofErr w:type="spellStart"/>
      <w:r w:rsidRPr="00F47E1B">
        <w:rPr>
          <w:rFonts w:ascii="Times New Roman" w:hAnsi="Times New Roman"/>
          <w:lang w:val="fr-BE"/>
        </w:rPr>
        <w:t>Ioannnes</w:t>
      </w:r>
      <w:proofErr w:type="spellEnd"/>
      <w:r w:rsidRPr="00F47E1B">
        <w:rPr>
          <w:rFonts w:ascii="Times New Roman" w:hAnsi="Times New Roman"/>
          <w:lang w:val="fr-BE"/>
        </w:rPr>
        <w:t xml:space="preserve"> Gryphius, 1563</w:t>
      </w:r>
      <w:r>
        <w:rPr>
          <w:rFonts w:ascii="Times New Roman" w:hAnsi="Times New Roman"/>
          <w:lang w:val="fr-BE"/>
        </w:rPr>
        <w:t>.</w:t>
      </w:r>
    </w:p>
    <w:p w:rsidR="00623924" w:rsidRPr="00D902D1" w:rsidRDefault="00623924">
      <w:pPr>
        <w:rPr>
          <w:rFonts w:ascii="Times New Roman" w:hAnsi="Times New Roman" w:cs="Times New Roman"/>
          <w:sz w:val="24"/>
          <w:szCs w:val="24"/>
          <w:lang w:val="fr-BE"/>
        </w:rPr>
      </w:pPr>
    </w:p>
    <w:p w:rsidR="00D902D1" w:rsidRPr="00E6372C" w:rsidRDefault="00E6372C">
      <w:pPr>
        <w:rPr>
          <w:rFonts w:ascii="Times New Roman" w:hAnsi="Times New Roman" w:cs="Times New Roman"/>
          <w:sz w:val="24"/>
          <w:szCs w:val="24"/>
        </w:rPr>
      </w:pPr>
      <w:r w:rsidRPr="008A02DA">
        <w:rPr>
          <w:rFonts w:ascii="Times New Roman" w:hAnsi="Times New Roman" w:cs="Times New Roman"/>
          <w:smallCaps/>
        </w:rPr>
        <w:t>I. Zabarella</w:t>
      </w:r>
      <w:r w:rsidRPr="008A02DA">
        <w:rPr>
          <w:rFonts w:ascii="Times New Roman" w:hAnsi="Times New Roman" w:cs="Times New Roman"/>
        </w:rPr>
        <w:t xml:space="preserve">, </w:t>
      </w:r>
      <w:r w:rsidRPr="008A02DA">
        <w:rPr>
          <w:rFonts w:ascii="Times New Roman" w:hAnsi="Times New Roman" w:cs="Times New Roman"/>
          <w:i/>
        </w:rPr>
        <w:t>Opera logica</w:t>
      </w:r>
      <w:r w:rsidRPr="008A02DA">
        <w:rPr>
          <w:rFonts w:ascii="Times New Roman" w:hAnsi="Times New Roman" w:cs="Times New Roman"/>
        </w:rPr>
        <w:t xml:space="preserve">, </w:t>
      </w:r>
      <w:proofErr w:type="spellStart"/>
      <w:r w:rsidRPr="008A02DA">
        <w:rPr>
          <w:rFonts w:ascii="Times New Roman" w:hAnsi="Times New Roman" w:cs="Times New Roman"/>
        </w:rPr>
        <w:t>Venetiis</w:t>
      </w:r>
      <w:proofErr w:type="spellEnd"/>
      <w:r w:rsidRPr="008A02DA">
        <w:rPr>
          <w:rFonts w:ascii="Times New Roman" w:hAnsi="Times New Roman" w:cs="Times New Roman"/>
        </w:rPr>
        <w:t xml:space="preserve">, </w:t>
      </w:r>
      <w:proofErr w:type="spellStart"/>
      <w:r w:rsidRPr="008A02DA">
        <w:rPr>
          <w:rFonts w:ascii="Times New Roman" w:hAnsi="Times New Roman" w:cs="Times New Roman"/>
        </w:rPr>
        <w:t>Apud</w:t>
      </w:r>
      <w:proofErr w:type="spellEnd"/>
      <w:r w:rsidRPr="008A02DA">
        <w:rPr>
          <w:rFonts w:ascii="Times New Roman" w:hAnsi="Times New Roman" w:cs="Times New Roman"/>
        </w:rPr>
        <w:t xml:space="preserve"> </w:t>
      </w:r>
      <w:proofErr w:type="spellStart"/>
      <w:r w:rsidRPr="008A02DA">
        <w:rPr>
          <w:rFonts w:ascii="Times New Roman" w:hAnsi="Times New Roman" w:cs="Times New Roman"/>
        </w:rPr>
        <w:t>Meietum</w:t>
      </w:r>
      <w:proofErr w:type="spellEnd"/>
      <w:r w:rsidRPr="008A02DA">
        <w:rPr>
          <w:rFonts w:ascii="Times New Roman" w:hAnsi="Times New Roman" w:cs="Times New Roman"/>
        </w:rPr>
        <w:t>, 1578.</w:t>
      </w:r>
    </w:p>
    <w:p w:rsidR="001D1042" w:rsidRDefault="001D10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67EDC" w:rsidRPr="00623924" w:rsidRDefault="00D902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Fonti della tradizione aristotelica del </w:t>
      </w:r>
      <w:r w:rsidR="00267EDC" w:rsidRPr="00623924">
        <w:rPr>
          <w:rFonts w:ascii="Times New Roman" w:hAnsi="Times New Roman" w:cs="Times New Roman"/>
          <w:b/>
          <w:sz w:val="24"/>
          <w:szCs w:val="24"/>
        </w:rPr>
        <w:t>Collegio Romano</w:t>
      </w:r>
    </w:p>
    <w:p w:rsidR="00267EDC" w:rsidRDefault="00267EDC">
      <w:pPr>
        <w:rPr>
          <w:rFonts w:ascii="Times New Roman" w:hAnsi="Times New Roman"/>
          <w:smallCaps/>
        </w:rPr>
      </w:pPr>
    </w:p>
    <w:p w:rsidR="00267EDC" w:rsidRDefault="00267EDC">
      <w:pPr>
        <w:rPr>
          <w:rFonts w:ascii="Times New Roman" w:hAnsi="Times New Roman"/>
          <w:smallCaps/>
        </w:rPr>
      </w:pPr>
      <w:r w:rsidRPr="007A12BF">
        <w:rPr>
          <w:rFonts w:ascii="Times New Roman" w:hAnsi="Times New Roman"/>
          <w:smallCaps/>
        </w:rPr>
        <w:t xml:space="preserve">D. </w:t>
      </w:r>
      <w:proofErr w:type="spellStart"/>
      <w:r w:rsidRPr="007A12BF">
        <w:rPr>
          <w:rFonts w:ascii="Times New Roman" w:hAnsi="Times New Roman"/>
          <w:smallCaps/>
        </w:rPr>
        <w:t>Sotus</w:t>
      </w:r>
      <w:proofErr w:type="spellEnd"/>
      <w:r w:rsidRPr="007A12BF">
        <w:rPr>
          <w:rFonts w:ascii="Times New Roman" w:hAnsi="Times New Roman"/>
        </w:rPr>
        <w:t xml:space="preserve">, </w:t>
      </w:r>
      <w:r w:rsidRPr="007A12BF">
        <w:rPr>
          <w:rFonts w:ascii="Times New Roman" w:hAnsi="Times New Roman"/>
          <w:i/>
        </w:rPr>
        <w:t xml:space="preserve">In </w:t>
      </w:r>
      <w:proofErr w:type="spellStart"/>
      <w:r w:rsidRPr="007A12BF">
        <w:rPr>
          <w:rFonts w:ascii="Times New Roman" w:hAnsi="Times New Roman"/>
          <w:i/>
        </w:rPr>
        <w:t>Porphyrii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Isagogen</w:t>
      </w:r>
      <w:proofErr w:type="spellEnd"/>
      <w:r w:rsidRPr="007A12BF">
        <w:rPr>
          <w:rFonts w:ascii="Times New Roman" w:hAnsi="Times New Roman"/>
          <w:i/>
        </w:rPr>
        <w:t xml:space="preserve">, </w:t>
      </w:r>
      <w:proofErr w:type="spellStart"/>
      <w:r w:rsidRPr="007A12BF">
        <w:rPr>
          <w:rFonts w:ascii="Times New Roman" w:hAnsi="Times New Roman"/>
          <w:i/>
        </w:rPr>
        <w:t>Aristotelis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Categorias</w:t>
      </w:r>
      <w:proofErr w:type="spellEnd"/>
      <w:r w:rsidRPr="007A12BF">
        <w:rPr>
          <w:rFonts w:ascii="Times New Roman" w:hAnsi="Times New Roman"/>
          <w:i/>
        </w:rPr>
        <w:t xml:space="preserve">, </w:t>
      </w:r>
      <w:proofErr w:type="spellStart"/>
      <w:r w:rsidRPr="007A12BF">
        <w:rPr>
          <w:rFonts w:ascii="Times New Roman" w:hAnsi="Times New Roman"/>
          <w:i/>
        </w:rPr>
        <w:t>librosque</w:t>
      </w:r>
      <w:proofErr w:type="spellEnd"/>
      <w:r w:rsidRPr="007A12BF">
        <w:rPr>
          <w:rFonts w:ascii="Times New Roman" w:hAnsi="Times New Roman"/>
          <w:i/>
        </w:rPr>
        <w:t xml:space="preserve"> de demonstratione, </w:t>
      </w:r>
      <w:proofErr w:type="spellStart"/>
      <w:r w:rsidRPr="007A12BF">
        <w:rPr>
          <w:rFonts w:ascii="Times New Roman" w:hAnsi="Times New Roman"/>
          <w:i/>
        </w:rPr>
        <w:t>absolutissima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commentaria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Venetiis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Apud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Bernardum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Iuntam</w:t>
      </w:r>
      <w:proofErr w:type="spellEnd"/>
      <w:r w:rsidRPr="007A12BF">
        <w:rPr>
          <w:rFonts w:ascii="Times New Roman" w:hAnsi="Times New Roman"/>
        </w:rPr>
        <w:t>, 1583</w:t>
      </w:r>
    </w:p>
    <w:p w:rsidR="00267EDC" w:rsidRDefault="00267EDC">
      <w:pPr>
        <w:rPr>
          <w:rFonts w:ascii="Times New Roman" w:hAnsi="Times New Roman"/>
          <w:smallCaps/>
        </w:rPr>
      </w:pPr>
    </w:p>
    <w:p w:rsidR="00267EDC" w:rsidRDefault="00267EDC">
      <w:pPr>
        <w:rPr>
          <w:rFonts w:ascii="Times New Roman" w:hAnsi="Times New Roman"/>
        </w:rPr>
      </w:pPr>
      <w:r w:rsidRPr="007A12BF">
        <w:rPr>
          <w:rFonts w:ascii="Times New Roman" w:hAnsi="Times New Roman"/>
          <w:smallCaps/>
        </w:rPr>
        <w:t xml:space="preserve">F. </w:t>
      </w:r>
      <w:proofErr w:type="spellStart"/>
      <w:r w:rsidRPr="007A12BF">
        <w:rPr>
          <w:rFonts w:ascii="Times New Roman" w:hAnsi="Times New Roman"/>
          <w:smallCaps/>
        </w:rPr>
        <w:t>Toletus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  <w:i/>
        </w:rPr>
        <w:t>Introductio</w:t>
      </w:r>
      <w:proofErr w:type="spellEnd"/>
      <w:r w:rsidRPr="007A12BF">
        <w:rPr>
          <w:rFonts w:ascii="Times New Roman" w:hAnsi="Times New Roman"/>
          <w:i/>
        </w:rPr>
        <w:t xml:space="preserve"> in </w:t>
      </w:r>
      <w:proofErr w:type="spellStart"/>
      <w:r w:rsidRPr="007A12BF">
        <w:rPr>
          <w:rFonts w:ascii="Times New Roman" w:hAnsi="Times New Roman"/>
          <w:i/>
        </w:rPr>
        <w:t>dialecticam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Aristotelis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Romae</w:t>
      </w:r>
      <w:proofErr w:type="spellEnd"/>
      <w:r w:rsidRPr="007A12BF">
        <w:rPr>
          <w:rFonts w:ascii="Times New Roman" w:hAnsi="Times New Roman"/>
        </w:rPr>
        <w:t xml:space="preserve">, In officina </w:t>
      </w:r>
      <w:proofErr w:type="spellStart"/>
      <w:r w:rsidRPr="007A12BF">
        <w:rPr>
          <w:rFonts w:ascii="Times New Roman" w:hAnsi="Times New Roman"/>
        </w:rPr>
        <w:t>Vincentij</w:t>
      </w:r>
      <w:proofErr w:type="spellEnd"/>
      <w:r w:rsidRPr="007A12BF">
        <w:rPr>
          <w:rFonts w:ascii="Times New Roman" w:hAnsi="Times New Roman"/>
        </w:rPr>
        <w:t xml:space="preserve"> Lucchini, 1561</w:t>
      </w:r>
      <w:r>
        <w:rPr>
          <w:rFonts w:ascii="Times New Roman" w:hAnsi="Times New Roman"/>
        </w:rPr>
        <w:t>.</w:t>
      </w:r>
    </w:p>
    <w:p w:rsidR="00CF792F" w:rsidRDefault="00CF792F">
      <w:pPr>
        <w:rPr>
          <w:rFonts w:ascii="Times New Roman" w:hAnsi="Times New Roman"/>
          <w:smallCaps/>
        </w:rPr>
      </w:pP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  <w:r w:rsidRPr="007A12BF">
        <w:rPr>
          <w:rFonts w:ascii="Times New Roman" w:hAnsi="Times New Roman"/>
          <w:smallCaps/>
        </w:rPr>
        <w:t xml:space="preserve">F. </w:t>
      </w:r>
      <w:proofErr w:type="spellStart"/>
      <w:r w:rsidRPr="007A12BF">
        <w:rPr>
          <w:rFonts w:ascii="Times New Roman" w:hAnsi="Times New Roman"/>
          <w:smallCaps/>
        </w:rPr>
        <w:t>Toletus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  <w:i/>
        </w:rPr>
        <w:t>Commentaria</w:t>
      </w:r>
      <w:proofErr w:type="spellEnd"/>
      <w:r w:rsidRPr="007A12BF">
        <w:rPr>
          <w:rFonts w:ascii="Times New Roman" w:hAnsi="Times New Roman"/>
          <w:i/>
        </w:rPr>
        <w:t xml:space="preserve"> una </w:t>
      </w:r>
      <w:proofErr w:type="spellStart"/>
      <w:r w:rsidRPr="007A12BF">
        <w:rPr>
          <w:rFonts w:ascii="Times New Roman" w:hAnsi="Times New Roman"/>
          <w:i/>
        </w:rPr>
        <w:t>cum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quaestionibus</w:t>
      </w:r>
      <w:proofErr w:type="spellEnd"/>
      <w:r w:rsidRPr="007A12BF">
        <w:rPr>
          <w:rFonts w:ascii="Times New Roman" w:hAnsi="Times New Roman"/>
          <w:i/>
        </w:rPr>
        <w:t xml:space="preserve"> in </w:t>
      </w:r>
      <w:proofErr w:type="spellStart"/>
      <w:r w:rsidRPr="007A12BF">
        <w:rPr>
          <w:rFonts w:ascii="Times New Roman" w:hAnsi="Times New Roman"/>
          <w:i/>
        </w:rPr>
        <w:t>universam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Aristotelis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logicam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Venetiis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Apud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Iuntas</w:t>
      </w:r>
      <w:proofErr w:type="spellEnd"/>
      <w:r w:rsidRPr="007A12BF">
        <w:rPr>
          <w:rFonts w:ascii="Times New Roman" w:hAnsi="Times New Roman"/>
        </w:rPr>
        <w:t>, 1580.</w:t>
      </w: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  <w:r w:rsidRPr="007A12BF">
        <w:rPr>
          <w:rFonts w:ascii="Times New Roman" w:hAnsi="Times New Roman"/>
          <w:smallCaps/>
        </w:rPr>
        <w:t xml:space="preserve">I. </w:t>
      </w:r>
      <w:proofErr w:type="spellStart"/>
      <w:r w:rsidRPr="007A12BF">
        <w:rPr>
          <w:rFonts w:ascii="Times New Roman" w:hAnsi="Times New Roman"/>
          <w:smallCaps/>
        </w:rPr>
        <w:t>Lorini</w:t>
      </w:r>
      <w:proofErr w:type="spellEnd"/>
      <w:r w:rsidRPr="007A12BF">
        <w:rPr>
          <w:rFonts w:ascii="Times New Roman" w:hAnsi="Times New Roman"/>
        </w:rPr>
        <w:t xml:space="preserve">, </w:t>
      </w:r>
      <w:r w:rsidRPr="007A12BF">
        <w:rPr>
          <w:rFonts w:ascii="Times New Roman" w:hAnsi="Times New Roman"/>
          <w:i/>
        </w:rPr>
        <w:t xml:space="preserve">In </w:t>
      </w:r>
      <w:proofErr w:type="spellStart"/>
      <w:r w:rsidRPr="007A12BF">
        <w:rPr>
          <w:rFonts w:ascii="Times New Roman" w:hAnsi="Times New Roman"/>
          <w:i/>
        </w:rPr>
        <w:t>universam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Aristotelis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logicam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commentarii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cum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annexis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disputationibus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Romae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Coloniae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Sumptibus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Petri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Cholini</w:t>
      </w:r>
      <w:proofErr w:type="spellEnd"/>
      <w:r w:rsidRPr="007A12BF">
        <w:rPr>
          <w:rFonts w:ascii="Times New Roman" w:hAnsi="Times New Roman"/>
        </w:rPr>
        <w:t>, 1620</w:t>
      </w:r>
      <w:r>
        <w:rPr>
          <w:rFonts w:ascii="Times New Roman" w:hAnsi="Times New Roman"/>
        </w:rPr>
        <w:t>.</w:t>
      </w: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  <w:r w:rsidRPr="007A12BF">
        <w:rPr>
          <w:rFonts w:ascii="Times New Roman" w:hAnsi="Times New Roman"/>
          <w:smallCaps/>
        </w:rPr>
        <w:t xml:space="preserve">P. </w:t>
      </w:r>
      <w:proofErr w:type="spellStart"/>
      <w:r w:rsidRPr="007A12BF">
        <w:rPr>
          <w:rFonts w:ascii="Times New Roman" w:hAnsi="Times New Roman"/>
          <w:smallCaps/>
        </w:rPr>
        <w:t>Vallius</w:t>
      </w:r>
      <w:proofErr w:type="spellEnd"/>
      <w:r w:rsidRPr="007A12BF">
        <w:rPr>
          <w:rFonts w:ascii="Times New Roman" w:hAnsi="Times New Roman"/>
        </w:rPr>
        <w:t xml:space="preserve">, </w:t>
      </w:r>
      <w:r w:rsidRPr="007A12BF">
        <w:rPr>
          <w:rFonts w:ascii="Times New Roman" w:hAnsi="Times New Roman"/>
          <w:i/>
        </w:rPr>
        <w:t xml:space="preserve">Logica </w:t>
      </w:r>
      <w:proofErr w:type="spellStart"/>
      <w:r w:rsidRPr="007A12BF">
        <w:rPr>
          <w:rFonts w:ascii="Times New Roman" w:hAnsi="Times New Roman"/>
          <w:i/>
        </w:rPr>
        <w:t>duobus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tomis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distincta</w:t>
      </w:r>
      <w:proofErr w:type="spellEnd"/>
      <w:r w:rsidRPr="007A12BF">
        <w:rPr>
          <w:rFonts w:ascii="Times New Roman" w:hAnsi="Times New Roman"/>
          <w:i/>
        </w:rPr>
        <w:t xml:space="preserve"> quorum </w:t>
      </w:r>
      <w:proofErr w:type="spellStart"/>
      <w:r w:rsidRPr="007A12BF">
        <w:rPr>
          <w:rFonts w:ascii="Times New Roman" w:hAnsi="Times New Roman"/>
          <w:i/>
        </w:rPr>
        <w:t>primus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artem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veterem</w:t>
      </w:r>
      <w:proofErr w:type="spellEnd"/>
      <w:r w:rsidRPr="007A12BF">
        <w:rPr>
          <w:rFonts w:ascii="Times New Roman" w:hAnsi="Times New Roman"/>
          <w:i/>
        </w:rPr>
        <w:t xml:space="preserve">, </w:t>
      </w:r>
      <w:proofErr w:type="spellStart"/>
      <w:r w:rsidRPr="007A12BF">
        <w:rPr>
          <w:rFonts w:ascii="Times New Roman" w:hAnsi="Times New Roman"/>
          <w:i/>
        </w:rPr>
        <w:t>secundus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novam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comprehendit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Lugduni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Sumptibus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Ludovici</w:t>
      </w:r>
      <w:proofErr w:type="spellEnd"/>
      <w:r w:rsidRPr="007A12BF">
        <w:rPr>
          <w:rFonts w:ascii="Times New Roman" w:hAnsi="Times New Roman"/>
        </w:rPr>
        <w:t xml:space="preserve"> Prost, 1622.</w:t>
      </w: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  <w:r w:rsidRPr="007A12BF">
        <w:rPr>
          <w:rFonts w:ascii="Times New Roman" w:hAnsi="Times New Roman"/>
          <w:smallCaps/>
        </w:rPr>
        <w:t xml:space="preserve">L. </w:t>
      </w:r>
      <w:proofErr w:type="spellStart"/>
      <w:r w:rsidRPr="007A12BF">
        <w:rPr>
          <w:rFonts w:ascii="Times New Roman" w:hAnsi="Times New Roman"/>
          <w:smallCaps/>
        </w:rPr>
        <w:t>Carbo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  <w:i/>
        </w:rPr>
        <w:t>Francisci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Toleti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Societatis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Iesu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Commentaria</w:t>
      </w:r>
      <w:proofErr w:type="spellEnd"/>
      <w:r w:rsidRPr="007A12BF">
        <w:rPr>
          <w:rFonts w:ascii="Times New Roman" w:hAnsi="Times New Roman"/>
          <w:i/>
        </w:rPr>
        <w:t xml:space="preserve"> una </w:t>
      </w:r>
      <w:proofErr w:type="spellStart"/>
      <w:r w:rsidRPr="007A12BF">
        <w:rPr>
          <w:rFonts w:ascii="Times New Roman" w:hAnsi="Times New Roman"/>
          <w:i/>
        </w:rPr>
        <w:t>cum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quaestionibus</w:t>
      </w:r>
      <w:proofErr w:type="spellEnd"/>
      <w:r w:rsidRPr="007A12BF">
        <w:rPr>
          <w:rFonts w:ascii="Times New Roman" w:hAnsi="Times New Roman"/>
          <w:i/>
        </w:rPr>
        <w:t xml:space="preserve"> in </w:t>
      </w:r>
      <w:proofErr w:type="spellStart"/>
      <w:r w:rsidRPr="007A12BF">
        <w:rPr>
          <w:rFonts w:ascii="Times New Roman" w:hAnsi="Times New Roman"/>
          <w:i/>
        </w:rPr>
        <w:t>universam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Aristotelis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Logicam</w:t>
      </w:r>
      <w:proofErr w:type="spellEnd"/>
      <w:r w:rsidRPr="007A12BF">
        <w:rPr>
          <w:rFonts w:ascii="Times New Roman" w:hAnsi="Times New Roman"/>
          <w:i/>
        </w:rPr>
        <w:t xml:space="preserve">. </w:t>
      </w:r>
      <w:proofErr w:type="spellStart"/>
      <w:r w:rsidRPr="007A12BF">
        <w:rPr>
          <w:rFonts w:ascii="Times New Roman" w:hAnsi="Times New Roman"/>
          <w:i/>
        </w:rPr>
        <w:t>Quibus</w:t>
      </w:r>
      <w:proofErr w:type="spellEnd"/>
      <w:r w:rsidRPr="007A12BF">
        <w:rPr>
          <w:rFonts w:ascii="Times New Roman" w:hAnsi="Times New Roman"/>
          <w:i/>
        </w:rPr>
        <w:t xml:space="preserve"> </w:t>
      </w:r>
      <w:proofErr w:type="spellStart"/>
      <w:r w:rsidRPr="007A12BF">
        <w:rPr>
          <w:rFonts w:ascii="Times New Roman" w:hAnsi="Times New Roman"/>
          <w:i/>
        </w:rPr>
        <w:t>accesserunt</w:t>
      </w:r>
      <w:proofErr w:type="spellEnd"/>
      <w:r w:rsidRPr="007A12BF">
        <w:rPr>
          <w:rFonts w:ascii="Times New Roman" w:hAnsi="Times New Roman"/>
          <w:i/>
        </w:rPr>
        <w:t xml:space="preserve"> nonnulla </w:t>
      </w:r>
      <w:proofErr w:type="spellStart"/>
      <w:r w:rsidRPr="007A12BF">
        <w:rPr>
          <w:rFonts w:ascii="Times New Roman" w:hAnsi="Times New Roman"/>
          <w:i/>
        </w:rPr>
        <w:t>Additamenta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Venetiis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Apud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haeredes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Melchioris</w:t>
      </w:r>
      <w:proofErr w:type="spellEnd"/>
      <w:r w:rsidRPr="007A12BF">
        <w:rPr>
          <w:rFonts w:ascii="Times New Roman" w:hAnsi="Times New Roman"/>
        </w:rPr>
        <w:t xml:space="preserve"> </w:t>
      </w:r>
      <w:proofErr w:type="spellStart"/>
      <w:r w:rsidRPr="007A12BF">
        <w:rPr>
          <w:rFonts w:ascii="Times New Roman" w:hAnsi="Times New Roman"/>
        </w:rPr>
        <w:t>Sessae</w:t>
      </w:r>
      <w:proofErr w:type="spellEnd"/>
      <w:r w:rsidRPr="007A12BF">
        <w:rPr>
          <w:rFonts w:ascii="Times New Roman" w:hAnsi="Times New Roman"/>
        </w:rPr>
        <w:t>, 1597.</w:t>
      </w: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  <w:r w:rsidRPr="007A12BF">
        <w:rPr>
          <w:rFonts w:ascii="Times New Roman" w:hAnsi="Times New Roman"/>
          <w:smallCaps/>
        </w:rPr>
        <w:t xml:space="preserve">M. </w:t>
      </w:r>
      <w:proofErr w:type="spellStart"/>
      <w:r w:rsidRPr="007A12BF">
        <w:rPr>
          <w:rFonts w:ascii="Times New Roman" w:hAnsi="Times New Roman"/>
          <w:smallCaps/>
        </w:rPr>
        <w:t>Vitelleschus</w:t>
      </w:r>
      <w:proofErr w:type="spellEnd"/>
      <w:r w:rsidRPr="007A12BF">
        <w:rPr>
          <w:rFonts w:ascii="Times New Roman" w:hAnsi="Times New Roman"/>
        </w:rPr>
        <w:t xml:space="preserve">, </w:t>
      </w:r>
      <w:r w:rsidRPr="007A12BF">
        <w:rPr>
          <w:rFonts w:ascii="Times New Roman" w:hAnsi="Times New Roman"/>
          <w:i/>
        </w:rPr>
        <w:t>Logica</w:t>
      </w:r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Romae</w:t>
      </w:r>
      <w:proofErr w:type="spellEnd"/>
      <w:r w:rsidRPr="007A12BF">
        <w:rPr>
          <w:rFonts w:ascii="Times New Roman" w:hAnsi="Times New Roman"/>
        </w:rPr>
        <w:t xml:space="preserve">, 1589, Città del Vaticano, Biblioteca Apostolica Vaticana, Cod. </w:t>
      </w:r>
      <w:proofErr w:type="spellStart"/>
      <w:r w:rsidRPr="007A12BF">
        <w:rPr>
          <w:rFonts w:ascii="Times New Roman" w:hAnsi="Times New Roman"/>
        </w:rPr>
        <w:t>Borgh</w:t>
      </w:r>
      <w:proofErr w:type="spellEnd"/>
      <w:r w:rsidRPr="007A12BF">
        <w:rPr>
          <w:rFonts w:ascii="Times New Roman" w:hAnsi="Times New Roman"/>
        </w:rPr>
        <w:t>. Lat. 197.</w:t>
      </w:r>
    </w:p>
    <w:p w:rsidR="00267EDC" w:rsidRDefault="00267EDC">
      <w:pPr>
        <w:rPr>
          <w:rFonts w:ascii="Times New Roman" w:hAnsi="Times New Roman" w:cs="Times New Roman"/>
          <w:sz w:val="24"/>
          <w:szCs w:val="24"/>
        </w:rPr>
      </w:pPr>
    </w:p>
    <w:p w:rsidR="00267EDC" w:rsidRDefault="00267EDC">
      <w:pPr>
        <w:rPr>
          <w:rFonts w:ascii="Times New Roman" w:hAnsi="Times New Roman"/>
        </w:rPr>
      </w:pPr>
      <w:r w:rsidRPr="007A12BF">
        <w:rPr>
          <w:rFonts w:ascii="Times New Roman" w:hAnsi="Times New Roman"/>
          <w:smallCaps/>
        </w:rPr>
        <w:t xml:space="preserve">L. </w:t>
      </w:r>
      <w:proofErr w:type="spellStart"/>
      <w:r w:rsidRPr="007A12BF">
        <w:rPr>
          <w:rFonts w:ascii="Times New Roman" w:hAnsi="Times New Roman"/>
          <w:smallCaps/>
        </w:rPr>
        <w:t>Rugerius</w:t>
      </w:r>
      <w:proofErr w:type="spellEnd"/>
      <w:r w:rsidRPr="007A12BF">
        <w:rPr>
          <w:rFonts w:ascii="Times New Roman" w:hAnsi="Times New Roman"/>
        </w:rPr>
        <w:t xml:space="preserve">, </w:t>
      </w:r>
      <w:r w:rsidRPr="007A12BF">
        <w:rPr>
          <w:rFonts w:ascii="Times New Roman" w:hAnsi="Times New Roman"/>
          <w:i/>
        </w:rPr>
        <w:t>Logica</w:t>
      </w:r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Romae</w:t>
      </w:r>
      <w:proofErr w:type="spellEnd"/>
      <w:r w:rsidRPr="007A12BF">
        <w:rPr>
          <w:rFonts w:ascii="Times New Roman" w:hAnsi="Times New Roman"/>
        </w:rPr>
        <w:t xml:space="preserve">, 1590, </w:t>
      </w:r>
      <w:proofErr w:type="spellStart"/>
      <w:r w:rsidRPr="007A12BF">
        <w:rPr>
          <w:rFonts w:ascii="Times New Roman" w:hAnsi="Times New Roman"/>
        </w:rPr>
        <w:t>Bamberg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Staatsbibliothek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Msc</w:t>
      </w:r>
      <w:proofErr w:type="spellEnd"/>
      <w:r w:rsidRPr="007A12BF">
        <w:rPr>
          <w:rFonts w:ascii="Times New Roman" w:hAnsi="Times New Roman"/>
        </w:rPr>
        <w:t xml:space="preserve">. </w:t>
      </w:r>
      <w:proofErr w:type="spellStart"/>
      <w:r w:rsidRPr="007A12BF">
        <w:rPr>
          <w:rFonts w:ascii="Times New Roman" w:hAnsi="Times New Roman"/>
        </w:rPr>
        <w:t>Class</w:t>
      </w:r>
      <w:proofErr w:type="spellEnd"/>
      <w:r w:rsidRPr="007A12BF">
        <w:rPr>
          <w:rFonts w:ascii="Times New Roman" w:hAnsi="Times New Roman"/>
        </w:rPr>
        <w:t>., Cod. 62-1; 62-2</w:t>
      </w:r>
      <w:r>
        <w:rPr>
          <w:rFonts w:ascii="Times New Roman" w:hAnsi="Times New Roman"/>
        </w:rPr>
        <w:t>.</w:t>
      </w:r>
    </w:p>
    <w:p w:rsidR="00267EDC" w:rsidRDefault="00267EDC">
      <w:pPr>
        <w:rPr>
          <w:rFonts w:ascii="Times New Roman" w:hAnsi="Times New Roman"/>
        </w:rPr>
      </w:pPr>
    </w:p>
    <w:p w:rsidR="00623924" w:rsidRDefault="00267EDC">
      <w:pPr>
        <w:rPr>
          <w:rFonts w:ascii="Times New Roman" w:hAnsi="Times New Roman" w:cs="Times New Roman"/>
          <w:sz w:val="24"/>
          <w:szCs w:val="24"/>
        </w:rPr>
      </w:pPr>
      <w:r w:rsidRPr="007A12BF">
        <w:rPr>
          <w:rFonts w:ascii="Times New Roman" w:hAnsi="Times New Roman"/>
          <w:smallCaps/>
        </w:rPr>
        <w:t>R. Jones</w:t>
      </w:r>
      <w:r w:rsidRPr="007A12BF">
        <w:rPr>
          <w:rFonts w:ascii="Times New Roman" w:hAnsi="Times New Roman"/>
        </w:rPr>
        <w:t xml:space="preserve">, </w:t>
      </w:r>
      <w:r w:rsidRPr="007A12BF">
        <w:rPr>
          <w:rFonts w:ascii="Times New Roman" w:hAnsi="Times New Roman"/>
          <w:i/>
        </w:rPr>
        <w:t xml:space="preserve">Organum </w:t>
      </w:r>
      <w:proofErr w:type="spellStart"/>
      <w:r w:rsidRPr="007A12BF">
        <w:rPr>
          <w:rFonts w:ascii="Times New Roman" w:hAnsi="Times New Roman"/>
          <w:i/>
        </w:rPr>
        <w:t>Aristotelis</w:t>
      </w:r>
      <w:proofErr w:type="spellEnd"/>
      <w:r w:rsidRPr="007A12BF">
        <w:rPr>
          <w:rFonts w:ascii="Times New Roman" w:hAnsi="Times New Roman"/>
        </w:rPr>
        <w:t xml:space="preserve">, </w:t>
      </w:r>
      <w:proofErr w:type="spellStart"/>
      <w:r w:rsidRPr="007A12BF">
        <w:rPr>
          <w:rFonts w:ascii="Times New Roman" w:hAnsi="Times New Roman"/>
        </w:rPr>
        <w:t>Romae</w:t>
      </w:r>
      <w:proofErr w:type="spellEnd"/>
      <w:r w:rsidRPr="007A12BF">
        <w:rPr>
          <w:rFonts w:ascii="Times New Roman" w:hAnsi="Times New Roman"/>
        </w:rPr>
        <w:t xml:space="preserve">, 1592, Roma, Biblioteca </w:t>
      </w:r>
      <w:proofErr w:type="spellStart"/>
      <w:r w:rsidRPr="007A12BF">
        <w:rPr>
          <w:rFonts w:ascii="Times New Roman" w:hAnsi="Times New Roman"/>
        </w:rPr>
        <w:t>Casanatense</w:t>
      </w:r>
      <w:proofErr w:type="spellEnd"/>
      <w:r w:rsidRPr="007A12BF">
        <w:rPr>
          <w:rFonts w:ascii="Times New Roman" w:hAnsi="Times New Roman"/>
        </w:rPr>
        <w:t>, Cod. 3611.</w:t>
      </w:r>
    </w:p>
    <w:sectPr w:rsidR="00623924" w:rsidSect="00252C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267EDC"/>
    <w:rsid w:val="001D1042"/>
    <w:rsid w:val="00252C55"/>
    <w:rsid w:val="00267EDC"/>
    <w:rsid w:val="004072C3"/>
    <w:rsid w:val="00623924"/>
    <w:rsid w:val="0070409B"/>
    <w:rsid w:val="00786F8B"/>
    <w:rsid w:val="009A4A60"/>
    <w:rsid w:val="00CF792F"/>
    <w:rsid w:val="00D902D1"/>
    <w:rsid w:val="00E5476A"/>
    <w:rsid w:val="00E6372C"/>
    <w:rsid w:val="00F0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2C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</cp:revision>
  <dcterms:created xsi:type="dcterms:W3CDTF">2015-11-26T10:48:00Z</dcterms:created>
  <dcterms:modified xsi:type="dcterms:W3CDTF">2015-11-27T13:20:00Z</dcterms:modified>
</cp:coreProperties>
</file>